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45165" w:rsidRPr="00945165" w:rsidRDefault="009965C7" w:rsidP="00945165">
      <w:pPr>
        <w:pStyle w:val="NormalWeb"/>
        <w:spacing w:before="0" w:beforeAutospacing="0" w:after="0" w:afterAutospacing="0"/>
        <w:jc w:val="center"/>
        <w:rPr>
          <w:rFonts w:ascii="Calibri Light" w:hAnsi="Calibri Light"/>
          <w:color w:val="000000"/>
          <w:sz w:val="28"/>
          <w:szCs w:val="28"/>
        </w:rPr>
      </w:pPr>
      <w:r w:rsidRPr="00945165">
        <w:rPr>
          <w:rFonts w:ascii="Calibri Light" w:hAnsi="Calibri Light"/>
          <w:color w:val="000000"/>
          <w:sz w:val="28"/>
          <w:szCs w:val="28"/>
        </w:rPr>
        <w:t>IACEE Exec</w:t>
      </w:r>
      <w:r w:rsidR="00945165" w:rsidRPr="00945165">
        <w:rPr>
          <w:rFonts w:ascii="Calibri Light" w:hAnsi="Calibri Light"/>
          <w:color w:val="000000"/>
          <w:sz w:val="28"/>
          <w:szCs w:val="28"/>
        </w:rPr>
        <w:t>utive</w:t>
      </w:r>
      <w:r w:rsidRPr="00945165">
        <w:rPr>
          <w:rFonts w:ascii="Calibri Light" w:hAnsi="Calibri Light"/>
          <w:color w:val="000000"/>
          <w:sz w:val="28"/>
          <w:szCs w:val="28"/>
        </w:rPr>
        <w:t xml:space="preserve"> C</w:t>
      </w:r>
      <w:r w:rsidR="00945165" w:rsidRPr="00945165">
        <w:rPr>
          <w:rFonts w:ascii="Calibri Light" w:hAnsi="Calibri Light"/>
          <w:color w:val="000000"/>
          <w:sz w:val="28"/>
          <w:szCs w:val="28"/>
        </w:rPr>
        <w:t>om</w:t>
      </w:r>
      <w:r w:rsidRPr="00945165">
        <w:rPr>
          <w:rFonts w:ascii="Calibri Light" w:hAnsi="Calibri Light"/>
          <w:color w:val="000000"/>
          <w:sz w:val="28"/>
          <w:szCs w:val="28"/>
        </w:rPr>
        <w:t>m</w:t>
      </w:r>
      <w:r w:rsidR="00945165" w:rsidRPr="00945165">
        <w:rPr>
          <w:rFonts w:ascii="Calibri Light" w:hAnsi="Calibri Light"/>
          <w:color w:val="000000"/>
          <w:sz w:val="28"/>
          <w:szCs w:val="28"/>
        </w:rPr>
        <w:t>it</w:t>
      </w:r>
      <w:r w:rsidRPr="00945165">
        <w:rPr>
          <w:rFonts w:ascii="Calibri Light" w:hAnsi="Calibri Light"/>
          <w:color w:val="000000"/>
          <w:sz w:val="28"/>
          <w:szCs w:val="28"/>
        </w:rPr>
        <w:t>t</w:t>
      </w:r>
      <w:r w:rsidR="00945165" w:rsidRPr="00945165">
        <w:rPr>
          <w:rFonts w:ascii="Calibri Light" w:hAnsi="Calibri Light"/>
          <w:color w:val="000000"/>
          <w:sz w:val="28"/>
          <w:szCs w:val="28"/>
        </w:rPr>
        <w:t>ee</w:t>
      </w:r>
      <w:r w:rsidRPr="00945165">
        <w:rPr>
          <w:rFonts w:ascii="Calibri Light" w:hAnsi="Calibri Light"/>
          <w:color w:val="000000"/>
          <w:sz w:val="28"/>
          <w:szCs w:val="28"/>
        </w:rPr>
        <w:t xml:space="preserve"> M</w:t>
      </w:r>
      <w:r w:rsidR="00945165" w:rsidRPr="00945165">
        <w:rPr>
          <w:rFonts w:ascii="Calibri Light" w:hAnsi="Calibri Light"/>
          <w:color w:val="000000"/>
          <w:sz w:val="28"/>
          <w:szCs w:val="28"/>
        </w:rPr>
        <w:t>ee</w:t>
      </w:r>
      <w:r w:rsidRPr="00945165">
        <w:rPr>
          <w:rFonts w:ascii="Calibri Light" w:hAnsi="Calibri Light"/>
          <w:color w:val="000000"/>
          <w:sz w:val="28"/>
          <w:szCs w:val="28"/>
        </w:rPr>
        <w:t>t</w:t>
      </w:r>
      <w:r w:rsidR="00945165" w:rsidRPr="00945165">
        <w:rPr>
          <w:rFonts w:ascii="Calibri Light" w:hAnsi="Calibri Light"/>
          <w:color w:val="000000"/>
          <w:sz w:val="28"/>
          <w:szCs w:val="28"/>
        </w:rPr>
        <w:t>in</w:t>
      </w:r>
      <w:r w:rsidRPr="00945165">
        <w:rPr>
          <w:rFonts w:ascii="Calibri Light" w:hAnsi="Calibri Light"/>
          <w:color w:val="000000"/>
          <w:sz w:val="28"/>
          <w:szCs w:val="28"/>
        </w:rPr>
        <w:t>g</w:t>
      </w:r>
    </w:p>
    <w:p w:rsidR="00810BAD" w:rsidRPr="00945165" w:rsidRDefault="009965C7" w:rsidP="00945165">
      <w:pPr>
        <w:pStyle w:val="NormalWeb"/>
        <w:spacing w:before="0" w:beforeAutospacing="0" w:after="0" w:afterAutospacing="0"/>
        <w:jc w:val="center"/>
        <w:rPr>
          <w:rFonts w:ascii="Calibri Light" w:hAnsi="Calibri Light"/>
          <w:color w:val="000000"/>
          <w:sz w:val="28"/>
          <w:szCs w:val="28"/>
        </w:rPr>
      </w:pPr>
      <w:r w:rsidRPr="00945165">
        <w:rPr>
          <w:rFonts w:ascii="Calibri Light" w:hAnsi="Calibri Light"/>
          <w:color w:val="000000"/>
          <w:sz w:val="28"/>
          <w:szCs w:val="28"/>
        </w:rPr>
        <w:t>Feb 6</w:t>
      </w:r>
      <w:r w:rsidR="00945165" w:rsidRPr="00945165">
        <w:rPr>
          <w:rFonts w:ascii="Calibri Light" w:hAnsi="Calibri Light"/>
          <w:color w:val="000000"/>
          <w:sz w:val="28"/>
          <w:szCs w:val="28"/>
        </w:rPr>
        <w:t>-7</w:t>
      </w:r>
      <w:r w:rsidRPr="00945165">
        <w:rPr>
          <w:rFonts w:ascii="Calibri Light" w:hAnsi="Calibri Light"/>
          <w:color w:val="000000"/>
          <w:sz w:val="28"/>
          <w:szCs w:val="28"/>
        </w:rPr>
        <w:t>, 2015</w:t>
      </w:r>
    </w:p>
    <w:p w:rsidR="00945165" w:rsidRPr="00945165" w:rsidRDefault="00945165" w:rsidP="00945165">
      <w:pPr>
        <w:pStyle w:val="NormalWeb"/>
        <w:spacing w:before="0" w:beforeAutospacing="0" w:after="0" w:afterAutospacing="0"/>
        <w:jc w:val="center"/>
        <w:rPr>
          <w:rFonts w:ascii="Calibri Light" w:hAnsi="Calibri Light"/>
          <w:color w:val="000000"/>
          <w:sz w:val="28"/>
          <w:szCs w:val="28"/>
        </w:rPr>
      </w:pPr>
      <w:r w:rsidRPr="00945165">
        <w:rPr>
          <w:rFonts w:ascii="Calibri Light" w:hAnsi="Calibri Light"/>
          <w:color w:val="000000"/>
          <w:sz w:val="28"/>
          <w:szCs w:val="28"/>
        </w:rPr>
        <w:t>Palm Springs, California (held in conjunction with the 40</w:t>
      </w:r>
      <w:r w:rsidRPr="00945165">
        <w:rPr>
          <w:rFonts w:ascii="Calibri Light" w:hAnsi="Calibri Light"/>
          <w:color w:val="000000"/>
          <w:sz w:val="28"/>
          <w:szCs w:val="28"/>
          <w:vertAlign w:val="superscript"/>
        </w:rPr>
        <w:t>th</w:t>
      </w:r>
      <w:r w:rsidRPr="00945165">
        <w:rPr>
          <w:rFonts w:ascii="Calibri Light" w:hAnsi="Calibri Light"/>
          <w:color w:val="000000"/>
          <w:sz w:val="28"/>
          <w:szCs w:val="28"/>
        </w:rPr>
        <w:t xml:space="preserve"> ASEE CIEC)</w:t>
      </w:r>
    </w:p>
    <w:p w:rsidR="00810BAD" w:rsidRPr="00945165" w:rsidRDefault="00810BAD">
      <w:pPr>
        <w:pStyle w:val="NormalWeb"/>
        <w:spacing w:before="0" w:beforeAutospacing="0" w:after="0" w:afterAutospacing="0"/>
        <w:rPr>
          <w:rFonts w:ascii="Calibri" w:hAnsi="Calibri"/>
          <w:color w:val="808080"/>
          <w:sz w:val="20"/>
          <w:szCs w:val="20"/>
        </w:rPr>
      </w:pPr>
    </w:p>
    <w:p w:rsidR="00810BAD" w:rsidRDefault="009965C7">
      <w:pPr>
        <w:numPr>
          <w:ilvl w:val="1"/>
          <w:numId w:val="2"/>
        </w:numPr>
        <w:ind w:left="991"/>
        <w:textAlignment w:val="center"/>
        <w:rPr>
          <w:rFonts w:ascii="Calibri" w:eastAsia="Times New Roman" w:hAnsi="Calibri"/>
          <w:color w:val="000000"/>
          <w:sz w:val="22"/>
          <w:szCs w:val="22"/>
        </w:rPr>
      </w:pPr>
      <w:r>
        <w:rPr>
          <w:rFonts w:ascii="Calibri" w:eastAsia="Times New Roman" w:hAnsi="Calibri"/>
          <w:color w:val="000000"/>
          <w:sz w:val="22"/>
          <w:szCs w:val="22"/>
        </w:rPr>
        <w:t>Call to order by Kim at 1:08 PST</w:t>
      </w:r>
      <w:r w:rsidR="00945165">
        <w:rPr>
          <w:rFonts w:ascii="Calibri" w:eastAsia="Times New Roman" w:hAnsi="Calibri"/>
          <w:color w:val="000000"/>
          <w:sz w:val="22"/>
          <w:szCs w:val="22"/>
        </w:rPr>
        <w:t>, February 6, 2015</w:t>
      </w:r>
    </w:p>
    <w:p w:rsidR="00810BAD" w:rsidRPr="00AA4007" w:rsidRDefault="00945165" w:rsidP="00AA4007">
      <w:pPr>
        <w:numPr>
          <w:ilvl w:val="1"/>
          <w:numId w:val="2"/>
        </w:numPr>
        <w:ind w:left="991"/>
        <w:textAlignment w:val="center"/>
        <w:rPr>
          <w:rFonts w:ascii="Calibri" w:eastAsia="Times New Roman" w:hAnsi="Calibri"/>
          <w:color w:val="000000"/>
          <w:sz w:val="22"/>
          <w:szCs w:val="22"/>
        </w:rPr>
      </w:pPr>
      <w:r>
        <w:rPr>
          <w:rFonts w:ascii="Calibri" w:eastAsia="Times New Roman" w:hAnsi="Calibri"/>
          <w:color w:val="000000"/>
          <w:sz w:val="22"/>
          <w:szCs w:val="22"/>
        </w:rPr>
        <w:t>Executive Committee members p</w:t>
      </w:r>
      <w:r w:rsidR="009965C7">
        <w:rPr>
          <w:rFonts w:ascii="Calibri" w:eastAsia="Times New Roman" w:hAnsi="Calibri"/>
          <w:color w:val="000000"/>
          <w:sz w:val="22"/>
          <w:szCs w:val="22"/>
        </w:rPr>
        <w:t>resent include</w:t>
      </w:r>
      <w:r>
        <w:rPr>
          <w:rFonts w:ascii="Calibri" w:eastAsia="Times New Roman" w:hAnsi="Calibri"/>
          <w:color w:val="000000"/>
          <w:sz w:val="22"/>
          <w:szCs w:val="22"/>
        </w:rPr>
        <w:t>:</w:t>
      </w:r>
      <w:r w:rsidR="009965C7">
        <w:rPr>
          <w:rFonts w:ascii="Calibri" w:eastAsia="Times New Roman" w:hAnsi="Calibri"/>
          <w:color w:val="000000"/>
          <w:sz w:val="22"/>
          <w:szCs w:val="22"/>
        </w:rPr>
        <w:t xml:space="preserve"> Kim Scalzo, </w:t>
      </w:r>
      <w:r>
        <w:rPr>
          <w:rFonts w:ascii="Calibri" w:eastAsia="Times New Roman" w:hAnsi="Calibri"/>
          <w:color w:val="000000"/>
          <w:sz w:val="22"/>
          <w:szCs w:val="22"/>
        </w:rPr>
        <w:t>Nelson Baker, Soma Chakrabarti, Paul Marca,</w:t>
      </w:r>
      <w:r w:rsidR="006D5363">
        <w:rPr>
          <w:rFonts w:ascii="Calibri" w:eastAsia="Times New Roman" w:hAnsi="Calibri"/>
          <w:color w:val="000000"/>
          <w:sz w:val="22"/>
          <w:szCs w:val="22"/>
        </w:rPr>
        <w:t xml:space="preserve"> </w:t>
      </w:r>
      <w:r w:rsidR="008661B5">
        <w:rPr>
          <w:rFonts w:ascii="Calibri" w:eastAsia="Times New Roman" w:hAnsi="Calibri"/>
          <w:color w:val="000000"/>
          <w:sz w:val="22"/>
          <w:szCs w:val="22"/>
        </w:rPr>
        <w:t>Alfredo Soei</w:t>
      </w:r>
      <w:r w:rsidR="006D5363">
        <w:rPr>
          <w:rFonts w:ascii="Calibri" w:eastAsia="Times New Roman" w:hAnsi="Calibri"/>
          <w:color w:val="000000"/>
          <w:sz w:val="22"/>
          <w:szCs w:val="22"/>
        </w:rPr>
        <w:t xml:space="preserve">ro </w:t>
      </w:r>
      <w:r>
        <w:rPr>
          <w:rFonts w:ascii="Calibri" w:eastAsia="Times New Roman" w:hAnsi="Calibri"/>
          <w:color w:val="000000"/>
          <w:sz w:val="22"/>
          <w:szCs w:val="22"/>
        </w:rPr>
        <w:t xml:space="preserve">and </w:t>
      </w:r>
      <w:proofErr w:type="spellStart"/>
      <w:r w:rsidR="006D5363">
        <w:rPr>
          <w:rFonts w:ascii="Calibri" w:eastAsia="Times New Roman" w:hAnsi="Calibri"/>
          <w:color w:val="000000"/>
          <w:sz w:val="22"/>
          <w:szCs w:val="22"/>
        </w:rPr>
        <w:t>Guoqing</w:t>
      </w:r>
      <w:proofErr w:type="spellEnd"/>
      <w:r w:rsidR="006D5363">
        <w:rPr>
          <w:rFonts w:ascii="Calibri" w:eastAsia="Times New Roman" w:hAnsi="Calibri"/>
          <w:color w:val="000000"/>
          <w:sz w:val="22"/>
          <w:szCs w:val="22"/>
        </w:rPr>
        <w:t xml:space="preserve"> </w:t>
      </w:r>
      <w:r>
        <w:rPr>
          <w:rFonts w:ascii="Calibri" w:eastAsia="Times New Roman" w:hAnsi="Calibri"/>
          <w:color w:val="000000"/>
          <w:sz w:val="22"/>
          <w:szCs w:val="22"/>
        </w:rPr>
        <w:t xml:space="preserve">Zhang via Skype (for item on IACEE Think Tank).  Council members and guests attending included: Sue Bray, Ed Borbely, Tom </w:t>
      </w:r>
      <w:proofErr w:type="spellStart"/>
      <w:r>
        <w:rPr>
          <w:rFonts w:ascii="Calibri" w:eastAsia="Times New Roman" w:hAnsi="Calibri"/>
          <w:color w:val="000000"/>
          <w:sz w:val="22"/>
          <w:szCs w:val="22"/>
        </w:rPr>
        <w:t>Brumm</w:t>
      </w:r>
      <w:proofErr w:type="spellEnd"/>
      <w:r>
        <w:rPr>
          <w:rFonts w:ascii="Calibri" w:eastAsia="Times New Roman" w:hAnsi="Calibri"/>
          <w:color w:val="000000"/>
          <w:sz w:val="22"/>
          <w:szCs w:val="22"/>
        </w:rPr>
        <w:t xml:space="preserve">, Pat Hall, </w:t>
      </w:r>
      <w:r w:rsidR="00AA4007">
        <w:rPr>
          <w:rFonts w:ascii="Calibri" w:eastAsia="Times New Roman" w:hAnsi="Calibri"/>
          <w:color w:val="000000"/>
          <w:sz w:val="22"/>
          <w:szCs w:val="22"/>
        </w:rPr>
        <w:t xml:space="preserve">Robert Katayama, </w:t>
      </w:r>
      <w:r>
        <w:rPr>
          <w:rFonts w:ascii="Calibri" w:eastAsia="Times New Roman" w:hAnsi="Calibri"/>
          <w:color w:val="000000"/>
          <w:sz w:val="22"/>
          <w:szCs w:val="22"/>
        </w:rPr>
        <w:t xml:space="preserve">Catherine Shaw (via Skype for first portion through the budget discussion) and Gail </w:t>
      </w:r>
      <w:proofErr w:type="spellStart"/>
      <w:r>
        <w:rPr>
          <w:rFonts w:ascii="Calibri" w:eastAsia="Times New Roman" w:hAnsi="Calibri"/>
          <w:color w:val="000000"/>
          <w:sz w:val="22"/>
          <w:szCs w:val="22"/>
        </w:rPr>
        <w:t>Spak</w:t>
      </w:r>
      <w:proofErr w:type="spellEnd"/>
      <w:r>
        <w:rPr>
          <w:rFonts w:ascii="Calibri" w:eastAsia="Times New Roman" w:hAnsi="Calibri"/>
          <w:color w:val="000000"/>
          <w:sz w:val="22"/>
          <w:szCs w:val="22"/>
        </w:rPr>
        <w:t>.</w:t>
      </w:r>
      <w:r w:rsidR="00AA4007">
        <w:rPr>
          <w:rFonts w:ascii="Calibri" w:eastAsia="Times New Roman" w:hAnsi="Calibri"/>
          <w:color w:val="000000"/>
          <w:sz w:val="22"/>
          <w:szCs w:val="22"/>
        </w:rPr>
        <w:t xml:space="preserve">  With </w:t>
      </w:r>
      <w:r w:rsidR="00D30346">
        <w:rPr>
          <w:rFonts w:ascii="Calibri" w:eastAsia="Times New Roman" w:hAnsi="Calibri"/>
          <w:color w:val="000000"/>
          <w:sz w:val="22"/>
          <w:szCs w:val="22"/>
        </w:rPr>
        <w:t>6</w:t>
      </w:r>
      <w:r w:rsidR="008661B5">
        <w:rPr>
          <w:rFonts w:ascii="Calibri" w:eastAsia="Times New Roman" w:hAnsi="Calibri"/>
          <w:color w:val="000000"/>
          <w:sz w:val="22"/>
          <w:szCs w:val="22"/>
        </w:rPr>
        <w:t xml:space="preserve"> of 7</w:t>
      </w:r>
      <w:r w:rsidR="009965C7" w:rsidRPr="00AA4007">
        <w:rPr>
          <w:rFonts w:ascii="Calibri" w:eastAsia="Times New Roman" w:hAnsi="Calibri"/>
          <w:color w:val="000000"/>
          <w:sz w:val="22"/>
          <w:szCs w:val="22"/>
        </w:rPr>
        <w:t xml:space="preserve"> Exec</w:t>
      </w:r>
      <w:r w:rsidR="00AA4007">
        <w:rPr>
          <w:rFonts w:ascii="Calibri" w:eastAsia="Times New Roman" w:hAnsi="Calibri"/>
          <w:color w:val="000000"/>
          <w:sz w:val="22"/>
          <w:szCs w:val="22"/>
        </w:rPr>
        <w:t>utive</w:t>
      </w:r>
      <w:r w:rsidR="009965C7" w:rsidRPr="00AA4007">
        <w:rPr>
          <w:rFonts w:ascii="Calibri" w:eastAsia="Times New Roman" w:hAnsi="Calibri"/>
          <w:color w:val="000000"/>
          <w:sz w:val="22"/>
          <w:szCs w:val="22"/>
        </w:rPr>
        <w:t xml:space="preserve"> C</w:t>
      </w:r>
      <w:r w:rsidR="00AA4007">
        <w:rPr>
          <w:rFonts w:ascii="Calibri" w:eastAsia="Times New Roman" w:hAnsi="Calibri"/>
          <w:color w:val="000000"/>
          <w:sz w:val="22"/>
          <w:szCs w:val="22"/>
        </w:rPr>
        <w:t>om</w:t>
      </w:r>
      <w:r w:rsidR="009965C7" w:rsidRPr="00AA4007">
        <w:rPr>
          <w:rFonts w:ascii="Calibri" w:eastAsia="Times New Roman" w:hAnsi="Calibri"/>
          <w:color w:val="000000"/>
          <w:sz w:val="22"/>
          <w:szCs w:val="22"/>
        </w:rPr>
        <w:t>m</w:t>
      </w:r>
      <w:r w:rsidR="00AA4007">
        <w:rPr>
          <w:rFonts w:ascii="Calibri" w:eastAsia="Times New Roman" w:hAnsi="Calibri"/>
          <w:color w:val="000000"/>
          <w:sz w:val="22"/>
          <w:szCs w:val="22"/>
        </w:rPr>
        <w:t>it</w:t>
      </w:r>
      <w:r w:rsidR="009965C7" w:rsidRPr="00AA4007">
        <w:rPr>
          <w:rFonts w:ascii="Calibri" w:eastAsia="Times New Roman" w:hAnsi="Calibri"/>
          <w:color w:val="000000"/>
          <w:sz w:val="22"/>
          <w:szCs w:val="22"/>
        </w:rPr>
        <w:t>t</w:t>
      </w:r>
      <w:r w:rsidR="00AA4007">
        <w:rPr>
          <w:rFonts w:ascii="Calibri" w:eastAsia="Times New Roman" w:hAnsi="Calibri"/>
          <w:color w:val="000000"/>
          <w:sz w:val="22"/>
          <w:szCs w:val="22"/>
        </w:rPr>
        <w:t>ee</w:t>
      </w:r>
      <w:r w:rsidR="009965C7" w:rsidRPr="00AA4007">
        <w:rPr>
          <w:rFonts w:ascii="Calibri" w:eastAsia="Times New Roman" w:hAnsi="Calibri"/>
          <w:color w:val="000000"/>
          <w:sz w:val="22"/>
          <w:szCs w:val="22"/>
        </w:rPr>
        <w:t xml:space="preserve"> member</w:t>
      </w:r>
      <w:r w:rsidR="00AA4007">
        <w:rPr>
          <w:rFonts w:ascii="Calibri" w:eastAsia="Times New Roman" w:hAnsi="Calibri"/>
          <w:color w:val="000000"/>
          <w:sz w:val="22"/>
          <w:szCs w:val="22"/>
        </w:rPr>
        <w:t>s present, a</w:t>
      </w:r>
      <w:r w:rsidR="009965C7" w:rsidRPr="00AA4007">
        <w:rPr>
          <w:rFonts w:ascii="Calibri" w:eastAsia="Times New Roman" w:hAnsi="Calibri"/>
          <w:color w:val="000000"/>
          <w:sz w:val="22"/>
          <w:szCs w:val="22"/>
        </w:rPr>
        <w:t xml:space="preserve"> quorum </w:t>
      </w:r>
      <w:r w:rsidR="00AA4007">
        <w:rPr>
          <w:rFonts w:ascii="Calibri" w:eastAsia="Times New Roman" w:hAnsi="Calibri"/>
          <w:color w:val="000000"/>
          <w:sz w:val="22"/>
          <w:szCs w:val="22"/>
        </w:rPr>
        <w:t xml:space="preserve">was </w:t>
      </w:r>
      <w:r w:rsidR="009965C7" w:rsidRPr="00AA4007">
        <w:rPr>
          <w:rFonts w:ascii="Calibri" w:eastAsia="Times New Roman" w:hAnsi="Calibri"/>
          <w:color w:val="000000"/>
          <w:sz w:val="22"/>
          <w:szCs w:val="22"/>
        </w:rPr>
        <w:t>establish</w:t>
      </w:r>
      <w:r w:rsidRPr="00AA4007">
        <w:rPr>
          <w:rFonts w:ascii="Calibri" w:eastAsia="Times New Roman" w:hAnsi="Calibri"/>
          <w:color w:val="000000"/>
          <w:sz w:val="22"/>
          <w:szCs w:val="22"/>
        </w:rPr>
        <w:t>ed.</w:t>
      </w:r>
    </w:p>
    <w:p w:rsidR="00810BAD" w:rsidRPr="00AA4007" w:rsidRDefault="009965C7" w:rsidP="00AA4007">
      <w:pPr>
        <w:numPr>
          <w:ilvl w:val="1"/>
          <w:numId w:val="2"/>
        </w:numPr>
        <w:ind w:left="991"/>
        <w:textAlignment w:val="center"/>
        <w:rPr>
          <w:rFonts w:ascii="Calibri" w:eastAsia="Times New Roman" w:hAnsi="Calibri"/>
          <w:color w:val="000000"/>
          <w:sz w:val="22"/>
          <w:szCs w:val="22"/>
        </w:rPr>
      </w:pPr>
      <w:r>
        <w:rPr>
          <w:rFonts w:ascii="Calibri" w:eastAsia="Times New Roman" w:hAnsi="Calibri"/>
          <w:color w:val="000000"/>
          <w:sz w:val="22"/>
          <w:szCs w:val="22"/>
        </w:rPr>
        <w:t>Approval of Agenda and Meeting Logistics</w:t>
      </w:r>
      <w:r>
        <w:rPr>
          <w:rFonts w:ascii="Calibri" w:eastAsia="Times New Roman" w:hAnsi="Calibri"/>
          <w:color w:val="000000"/>
          <w:sz w:val="22"/>
          <w:szCs w:val="22"/>
        </w:rPr>
        <w:br/>
      </w:r>
      <w:r w:rsidR="00AA4007">
        <w:rPr>
          <w:rFonts w:ascii="Calibri" w:eastAsia="Times New Roman" w:hAnsi="Calibri"/>
          <w:color w:val="000000"/>
          <w:sz w:val="22"/>
          <w:szCs w:val="22"/>
        </w:rPr>
        <w:t>The agenda was modified to add:</w:t>
      </w:r>
      <w:r w:rsidR="00AA4007">
        <w:rPr>
          <w:rFonts w:ascii="Calibri" w:eastAsia="Times New Roman" w:hAnsi="Calibri"/>
          <w:color w:val="000000"/>
          <w:sz w:val="22"/>
          <w:szCs w:val="22"/>
        </w:rPr>
        <w:br/>
      </w:r>
      <w:r w:rsidRPr="00AA4007">
        <w:rPr>
          <w:rFonts w:ascii="Calibri" w:eastAsia="Times New Roman" w:hAnsi="Calibri"/>
          <w:color w:val="000000"/>
          <w:sz w:val="22"/>
          <w:szCs w:val="22"/>
        </w:rPr>
        <w:t>Section 5: staff roles with Myra leaving and replacement (5.6)</w:t>
      </w:r>
      <w:r w:rsidRPr="00AA4007">
        <w:rPr>
          <w:rFonts w:ascii="Calibri" w:eastAsia="Times New Roman" w:hAnsi="Calibri"/>
          <w:color w:val="000000"/>
          <w:sz w:val="22"/>
          <w:szCs w:val="22"/>
        </w:rPr>
        <w:br/>
        <w:t>Section 7: vacancies to be filled, add Secretary General to be filled (7.3)</w:t>
      </w:r>
      <w:r w:rsidRPr="00AA4007">
        <w:rPr>
          <w:rFonts w:ascii="Calibri" w:eastAsia="Times New Roman" w:hAnsi="Calibri"/>
          <w:color w:val="000000"/>
          <w:sz w:val="22"/>
          <w:szCs w:val="22"/>
        </w:rPr>
        <w:br/>
        <w:t>Section 8: World Conf</w:t>
      </w:r>
      <w:r w:rsidR="00F7686E">
        <w:rPr>
          <w:rFonts w:ascii="Calibri" w:eastAsia="Times New Roman" w:hAnsi="Calibri"/>
          <w:color w:val="000000"/>
          <w:sz w:val="22"/>
          <w:szCs w:val="22"/>
        </w:rPr>
        <w:t>erence</w:t>
      </w:r>
      <w:r w:rsidRPr="00AA4007">
        <w:rPr>
          <w:rFonts w:ascii="Calibri" w:eastAsia="Times New Roman" w:hAnsi="Calibri"/>
          <w:color w:val="000000"/>
          <w:sz w:val="22"/>
          <w:szCs w:val="22"/>
        </w:rPr>
        <w:t xml:space="preserve"> planning, 8.4 needs to include ASEE International Forum (8.4.5)</w:t>
      </w:r>
    </w:p>
    <w:p w:rsidR="00810BAD" w:rsidRDefault="009965C7">
      <w:pPr>
        <w:numPr>
          <w:ilvl w:val="1"/>
          <w:numId w:val="2"/>
        </w:numPr>
        <w:ind w:left="991"/>
        <w:textAlignment w:val="center"/>
        <w:rPr>
          <w:rFonts w:ascii="Calibri" w:eastAsia="Times New Roman" w:hAnsi="Calibri"/>
          <w:color w:val="000000"/>
          <w:sz w:val="22"/>
          <w:szCs w:val="22"/>
        </w:rPr>
      </w:pPr>
      <w:r>
        <w:rPr>
          <w:rFonts w:ascii="Calibri" w:eastAsia="Times New Roman" w:hAnsi="Calibri"/>
          <w:color w:val="000000"/>
          <w:sz w:val="22"/>
          <w:szCs w:val="22"/>
        </w:rPr>
        <w:t>Meeting Goals</w:t>
      </w:r>
    </w:p>
    <w:p w:rsidR="00810BAD" w:rsidRDefault="009965C7">
      <w:pPr>
        <w:numPr>
          <w:ilvl w:val="2"/>
          <w:numId w:val="3"/>
        </w:numPr>
        <w:ind w:left="1531"/>
        <w:textAlignment w:val="center"/>
        <w:rPr>
          <w:rFonts w:ascii="Calibri" w:eastAsia="Times New Roman" w:hAnsi="Calibri"/>
          <w:color w:val="000000"/>
          <w:sz w:val="22"/>
          <w:szCs w:val="22"/>
        </w:rPr>
      </w:pPr>
      <w:r>
        <w:rPr>
          <w:rFonts w:ascii="Calibri" w:eastAsia="Times New Roman" w:hAnsi="Calibri"/>
          <w:color w:val="000000"/>
          <w:sz w:val="22"/>
          <w:szCs w:val="22"/>
        </w:rPr>
        <w:t>Several action items from before and will catch them up now</w:t>
      </w:r>
    </w:p>
    <w:p w:rsidR="00810BAD" w:rsidRDefault="009965C7">
      <w:pPr>
        <w:numPr>
          <w:ilvl w:val="2"/>
          <w:numId w:val="3"/>
        </w:numPr>
        <w:ind w:left="1531"/>
        <w:textAlignment w:val="center"/>
        <w:rPr>
          <w:rFonts w:ascii="Calibri" w:eastAsia="Times New Roman" w:hAnsi="Calibri"/>
          <w:color w:val="000000"/>
          <w:sz w:val="22"/>
          <w:szCs w:val="22"/>
        </w:rPr>
      </w:pPr>
      <w:r>
        <w:rPr>
          <w:rFonts w:ascii="Calibri" w:eastAsia="Times New Roman" w:hAnsi="Calibri"/>
          <w:color w:val="000000"/>
          <w:sz w:val="22"/>
          <w:szCs w:val="22"/>
        </w:rPr>
        <w:t>Emphasis on World Conf</w:t>
      </w:r>
      <w:r w:rsidR="00F7686E">
        <w:rPr>
          <w:rFonts w:ascii="Calibri" w:eastAsia="Times New Roman" w:hAnsi="Calibri"/>
          <w:color w:val="000000"/>
          <w:sz w:val="22"/>
          <w:szCs w:val="22"/>
        </w:rPr>
        <w:t>erence</w:t>
      </w:r>
      <w:r>
        <w:rPr>
          <w:rFonts w:ascii="Calibri" w:eastAsia="Times New Roman" w:hAnsi="Calibri"/>
          <w:color w:val="000000"/>
          <w:sz w:val="22"/>
          <w:szCs w:val="22"/>
        </w:rPr>
        <w:t xml:space="preserve"> in Porto, 2016</w:t>
      </w:r>
    </w:p>
    <w:p w:rsidR="00810BAD" w:rsidRDefault="009965C7">
      <w:pPr>
        <w:numPr>
          <w:ilvl w:val="2"/>
          <w:numId w:val="3"/>
        </w:numPr>
        <w:ind w:left="1531"/>
        <w:textAlignment w:val="center"/>
        <w:rPr>
          <w:rFonts w:ascii="Calibri" w:eastAsia="Times New Roman" w:hAnsi="Calibri"/>
          <w:color w:val="000000"/>
          <w:sz w:val="22"/>
          <w:szCs w:val="22"/>
        </w:rPr>
      </w:pPr>
      <w:r>
        <w:rPr>
          <w:rFonts w:ascii="Calibri" w:eastAsia="Times New Roman" w:hAnsi="Calibri"/>
          <w:color w:val="000000"/>
          <w:sz w:val="22"/>
          <w:szCs w:val="22"/>
        </w:rPr>
        <w:t>Plans for regional events in 2015 and 2016</w:t>
      </w:r>
    </w:p>
    <w:p w:rsidR="00810BAD" w:rsidRDefault="009965C7">
      <w:pPr>
        <w:numPr>
          <w:ilvl w:val="2"/>
          <w:numId w:val="3"/>
        </w:numPr>
        <w:ind w:left="1531"/>
        <w:textAlignment w:val="center"/>
        <w:rPr>
          <w:rFonts w:ascii="Calibri" w:eastAsia="Times New Roman" w:hAnsi="Calibri"/>
          <w:color w:val="000000"/>
          <w:sz w:val="22"/>
          <w:szCs w:val="22"/>
        </w:rPr>
      </w:pPr>
      <w:r>
        <w:rPr>
          <w:rFonts w:ascii="Calibri" w:eastAsia="Times New Roman" w:hAnsi="Calibri"/>
          <w:color w:val="000000"/>
          <w:sz w:val="22"/>
          <w:szCs w:val="22"/>
        </w:rPr>
        <w:t>Provide next steps with our activities</w:t>
      </w:r>
    </w:p>
    <w:p w:rsidR="00810BAD" w:rsidRDefault="009965C7">
      <w:pPr>
        <w:numPr>
          <w:ilvl w:val="2"/>
          <w:numId w:val="3"/>
        </w:numPr>
        <w:ind w:left="1531"/>
        <w:textAlignment w:val="center"/>
        <w:rPr>
          <w:rFonts w:ascii="Calibri" w:eastAsia="Times New Roman" w:hAnsi="Calibri"/>
          <w:color w:val="000000"/>
          <w:sz w:val="22"/>
          <w:szCs w:val="22"/>
        </w:rPr>
      </w:pPr>
      <w:r>
        <w:rPr>
          <w:rFonts w:ascii="Calibri" w:eastAsia="Times New Roman" w:hAnsi="Calibri"/>
          <w:color w:val="000000"/>
          <w:sz w:val="22"/>
          <w:szCs w:val="22"/>
        </w:rPr>
        <w:t>Professional Development activity as a Council tomorrow morning</w:t>
      </w:r>
    </w:p>
    <w:p w:rsidR="00810BAD" w:rsidRDefault="009965C7">
      <w:pPr>
        <w:numPr>
          <w:ilvl w:val="1"/>
          <w:numId w:val="3"/>
        </w:numPr>
        <w:ind w:left="991"/>
        <w:textAlignment w:val="center"/>
        <w:rPr>
          <w:rFonts w:ascii="Calibri" w:eastAsia="Times New Roman" w:hAnsi="Calibri"/>
          <w:color w:val="000000"/>
          <w:sz w:val="22"/>
          <w:szCs w:val="22"/>
        </w:rPr>
      </w:pPr>
      <w:r>
        <w:rPr>
          <w:rFonts w:ascii="Calibri" w:eastAsia="Times New Roman" w:hAnsi="Calibri"/>
          <w:color w:val="000000"/>
          <w:sz w:val="22"/>
          <w:szCs w:val="22"/>
        </w:rPr>
        <w:t>Headquarters Report</w:t>
      </w:r>
    </w:p>
    <w:p w:rsidR="00810BAD" w:rsidRDefault="009965C7">
      <w:pPr>
        <w:numPr>
          <w:ilvl w:val="2"/>
          <w:numId w:val="4"/>
        </w:numPr>
        <w:ind w:left="1531"/>
        <w:textAlignment w:val="center"/>
        <w:rPr>
          <w:rFonts w:ascii="Calibri" w:eastAsia="Times New Roman" w:hAnsi="Calibri"/>
          <w:color w:val="000000"/>
          <w:sz w:val="22"/>
          <w:szCs w:val="22"/>
        </w:rPr>
      </w:pPr>
      <w:r>
        <w:rPr>
          <w:rFonts w:ascii="Calibri" w:eastAsia="Times New Roman" w:hAnsi="Calibri"/>
          <w:color w:val="000000"/>
          <w:sz w:val="22"/>
          <w:szCs w:val="22"/>
        </w:rPr>
        <w:t>Membership &amp; Finance Report: end of 2014 closed with $60,257 (verify) and net $61k; marketing expenses and an invoice for staffing plus Vieth services yet to pay.  A monthly folder on the file archive is now present for all to see updated monthly.</w:t>
      </w:r>
    </w:p>
    <w:p w:rsidR="00810BAD" w:rsidRDefault="009965C7">
      <w:pPr>
        <w:numPr>
          <w:ilvl w:val="2"/>
          <w:numId w:val="4"/>
        </w:numPr>
        <w:ind w:left="1531"/>
        <w:textAlignment w:val="center"/>
        <w:rPr>
          <w:rFonts w:ascii="Calibri" w:eastAsia="Times New Roman" w:hAnsi="Calibri"/>
          <w:color w:val="000000"/>
          <w:sz w:val="22"/>
          <w:szCs w:val="22"/>
        </w:rPr>
      </w:pPr>
      <w:r>
        <w:rPr>
          <w:rFonts w:ascii="Calibri" w:eastAsia="Times New Roman" w:hAnsi="Calibri"/>
          <w:color w:val="000000"/>
          <w:sz w:val="22"/>
          <w:szCs w:val="22"/>
        </w:rPr>
        <w:t>Interest Bearing Account:  Try to keep financial commitments for a calendar year should be in an interest bearing account as a reserve.  Use the checking account for current activities.  Motion: Setup an interest bearing account that attempts to contain operational expenses for one year as a reserve account.  (Alfredo); Second by Soma.  Passed unanimously</w:t>
      </w:r>
    </w:p>
    <w:p w:rsidR="00810BAD" w:rsidRDefault="009965C7">
      <w:pPr>
        <w:numPr>
          <w:ilvl w:val="2"/>
          <w:numId w:val="4"/>
        </w:numPr>
        <w:ind w:left="1531"/>
        <w:textAlignment w:val="center"/>
        <w:rPr>
          <w:rFonts w:ascii="Calibri" w:eastAsia="Times New Roman" w:hAnsi="Calibri"/>
          <w:color w:val="000000"/>
          <w:sz w:val="22"/>
          <w:szCs w:val="22"/>
        </w:rPr>
      </w:pPr>
      <w:r>
        <w:rPr>
          <w:rFonts w:ascii="Calibri" w:eastAsia="Times New Roman" w:hAnsi="Calibri"/>
          <w:color w:val="000000"/>
          <w:sz w:val="22"/>
          <w:szCs w:val="22"/>
        </w:rPr>
        <w:t>Status of Auditors through June 2014 (Linda and Tom):  will proceed with Georgia Tech's support.  Linda will try to use the processes utilized for CIEC.</w:t>
      </w:r>
    </w:p>
    <w:p w:rsidR="00810BAD" w:rsidRDefault="009965C7">
      <w:pPr>
        <w:numPr>
          <w:ilvl w:val="2"/>
          <w:numId w:val="4"/>
        </w:numPr>
        <w:ind w:left="1531"/>
        <w:textAlignment w:val="center"/>
        <w:rPr>
          <w:rFonts w:ascii="Calibri" w:eastAsia="Times New Roman" w:hAnsi="Calibri"/>
          <w:color w:val="000000"/>
          <w:sz w:val="22"/>
          <w:szCs w:val="22"/>
        </w:rPr>
      </w:pPr>
      <w:r>
        <w:rPr>
          <w:rFonts w:ascii="Calibri" w:eastAsia="Times New Roman" w:hAnsi="Calibri"/>
          <w:color w:val="000000"/>
          <w:sz w:val="22"/>
          <w:szCs w:val="22"/>
        </w:rPr>
        <w:t>Authorization to approve expenses under $500 as was the past for President and Sec General.  MOTION:  The President and Sec General can maintain the existing policy for expending operational expenses under $500 expenditures, or approved budget items without further approval. (Paul), Second (Alfredo); Passed</w:t>
      </w:r>
      <w:r w:rsidR="00F7686E">
        <w:rPr>
          <w:rFonts w:ascii="Calibri" w:eastAsia="Times New Roman" w:hAnsi="Calibri"/>
          <w:color w:val="000000"/>
          <w:sz w:val="22"/>
          <w:szCs w:val="22"/>
        </w:rPr>
        <w:t xml:space="preserve"> unanimously</w:t>
      </w:r>
    </w:p>
    <w:p w:rsidR="00810BAD" w:rsidRDefault="009965C7">
      <w:pPr>
        <w:numPr>
          <w:ilvl w:val="2"/>
          <w:numId w:val="4"/>
        </w:numPr>
        <w:ind w:left="1531"/>
        <w:textAlignment w:val="center"/>
        <w:rPr>
          <w:rFonts w:ascii="Calibri" w:eastAsia="Times New Roman" w:hAnsi="Calibri"/>
          <w:color w:val="000000"/>
          <w:sz w:val="22"/>
          <w:szCs w:val="22"/>
        </w:rPr>
      </w:pPr>
      <w:r>
        <w:rPr>
          <w:rFonts w:ascii="Calibri" w:eastAsia="Times New Roman" w:hAnsi="Calibri"/>
          <w:color w:val="000000"/>
          <w:sz w:val="22"/>
          <w:szCs w:val="22"/>
        </w:rPr>
        <w:t>Staff Travel: If staff travels, it must be for purposes for connecting the organization, representing IACEE at the events we are located and not just for taking minutes.  Since this expense will be over $500, a request can be made to the Executive Committee for approval, if not already approved in the budget.  Tasks should be archived and</w:t>
      </w:r>
      <w:r w:rsidR="00F7686E">
        <w:rPr>
          <w:rFonts w:ascii="Calibri" w:eastAsia="Times New Roman" w:hAnsi="Calibri"/>
          <w:color w:val="000000"/>
          <w:sz w:val="22"/>
          <w:szCs w:val="22"/>
        </w:rPr>
        <w:t xml:space="preserve"> </w:t>
      </w:r>
      <w:r>
        <w:rPr>
          <w:rFonts w:ascii="Calibri" w:eastAsia="Times New Roman" w:hAnsi="Calibri"/>
          <w:color w:val="000000"/>
          <w:sz w:val="22"/>
          <w:szCs w:val="22"/>
        </w:rPr>
        <w:t>described for others.</w:t>
      </w:r>
    </w:p>
    <w:p w:rsidR="00810BAD" w:rsidRDefault="009965C7">
      <w:pPr>
        <w:numPr>
          <w:ilvl w:val="2"/>
          <w:numId w:val="4"/>
        </w:numPr>
        <w:ind w:left="1531"/>
        <w:textAlignment w:val="center"/>
        <w:rPr>
          <w:rFonts w:ascii="Calibri" w:eastAsia="Times New Roman" w:hAnsi="Calibri"/>
          <w:color w:val="000000"/>
          <w:sz w:val="22"/>
          <w:szCs w:val="22"/>
        </w:rPr>
      </w:pPr>
      <w:r>
        <w:rPr>
          <w:rFonts w:ascii="Calibri" w:eastAsia="Times New Roman" w:hAnsi="Calibri"/>
          <w:color w:val="000000"/>
          <w:sz w:val="22"/>
          <w:szCs w:val="22"/>
        </w:rPr>
        <w:t>Georgia Tech staff time has been trending at the 10-12 hours/week, especially prior to IACEE meetings, but we are looking for ways to become more efficient, such as QuickBooks and reporting.  Georgia Tech staff still needs to be trained in BQIP activities as that has not happened.  If there are needs for marketing or activities for the World Conference, they need to be identified.</w:t>
      </w:r>
    </w:p>
    <w:p w:rsidR="00810BAD" w:rsidRDefault="009965C7">
      <w:pPr>
        <w:numPr>
          <w:ilvl w:val="1"/>
          <w:numId w:val="4"/>
        </w:numPr>
        <w:ind w:left="991"/>
        <w:textAlignment w:val="center"/>
        <w:rPr>
          <w:rFonts w:ascii="Calibri" w:eastAsia="Times New Roman" w:hAnsi="Calibri"/>
          <w:color w:val="000000"/>
          <w:sz w:val="22"/>
          <w:szCs w:val="22"/>
        </w:rPr>
      </w:pPr>
      <w:r>
        <w:rPr>
          <w:rFonts w:ascii="Calibri" w:eastAsia="Times New Roman" w:hAnsi="Calibri"/>
          <w:color w:val="000000"/>
          <w:sz w:val="22"/>
          <w:szCs w:val="22"/>
        </w:rPr>
        <w:lastRenderedPageBreak/>
        <w:t>Approval of November 5-6, 2014 Executive Committee meeting</w:t>
      </w:r>
      <w:r w:rsidR="00F7686E">
        <w:rPr>
          <w:rFonts w:ascii="Calibri" w:eastAsia="Times New Roman" w:hAnsi="Calibri"/>
          <w:color w:val="000000"/>
          <w:sz w:val="22"/>
          <w:szCs w:val="22"/>
        </w:rPr>
        <w:t xml:space="preserve"> minutes</w:t>
      </w:r>
      <w:r>
        <w:rPr>
          <w:rFonts w:ascii="Calibri" w:eastAsia="Times New Roman" w:hAnsi="Calibri"/>
          <w:color w:val="000000"/>
          <w:sz w:val="22"/>
          <w:szCs w:val="22"/>
        </w:rPr>
        <w:t xml:space="preserve"> </w:t>
      </w:r>
      <w:r w:rsidR="00F7686E">
        <w:rPr>
          <w:rFonts w:ascii="Calibri" w:eastAsia="Times New Roman" w:hAnsi="Calibri"/>
          <w:color w:val="000000"/>
          <w:sz w:val="22"/>
          <w:szCs w:val="22"/>
        </w:rPr>
        <w:br/>
      </w:r>
      <w:r>
        <w:rPr>
          <w:rFonts w:ascii="Calibri" w:eastAsia="Times New Roman" w:hAnsi="Calibri"/>
          <w:color w:val="000000"/>
          <w:sz w:val="22"/>
          <w:szCs w:val="22"/>
        </w:rPr>
        <w:t>A motion to approve made by Paul, seconded by Soma.  Approved unanimously.</w:t>
      </w:r>
    </w:p>
    <w:p w:rsidR="00810BAD" w:rsidRDefault="009965C7">
      <w:pPr>
        <w:numPr>
          <w:ilvl w:val="1"/>
          <w:numId w:val="4"/>
        </w:numPr>
        <w:ind w:left="991"/>
        <w:textAlignment w:val="center"/>
        <w:rPr>
          <w:rFonts w:ascii="Calibri" w:eastAsia="Times New Roman" w:hAnsi="Calibri"/>
          <w:color w:val="000000"/>
          <w:sz w:val="22"/>
          <w:szCs w:val="22"/>
        </w:rPr>
      </w:pPr>
      <w:r>
        <w:rPr>
          <w:rFonts w:ascii="Calibri" w:eastAsia="Times New Roman" w:hAnsi="Calibri"/>
          <w:color w:val="000000"/>
          <w:sz w:val="22"/>
          <w:szCs w:val="22"/>
        </w:rPr>
        <w:t>2015 Budget Discussion and Approval</w:t>
      </w:r>
      <w:proofErr w:type="gramStart"/>
      <w:r>
        <w:rPr>
          <w:rFonts w:ascii="Calibri" w:eastAsia="Times New Roman" w:hAnsi="Calibri"/>
          <w:color w:val="000000"/>
          <w:sz w:val="22"/>
          <w:szCs w:val="22"/>
        </w:rPr>
        <w:t>:</w:t>
      </w:r>
      <w:proofErr w:type="gramEnd"/>
      <w:r>
        <w:rPr>
          <w:rFonts w:ascii="Calibri" w:eastAsia="Times New Roman" w:hAnsi="Calibri"/>
          <w:color w:val="000000"/>
          <w:sz w:val="22"/>
          <w:szCs w:val="22"/>
        </w:rPr>
        <w:br/>
        <w:t xml:space="preserve">Added $500 each to the budget for CPD-BQIP web design, </w:t>
      </w:r>
      <w:r w:rsidR="00F04C36">
        <w:rPr>
          <w:rFonts w:ascii="Calibri" w:eastAsia="Times New Roman" w:hAnsi="Calibri"/>
          <w:color w:val="000000"/>
          <w:sz w:val="22"/>
          <w:szCs w:val="22"/>
        </w:rPr>
        <w:t xml:space="preserve">CPD-BQIP </w:t>
      </w:r>
      <w:r>
        <w:rPr>
          <w:rFonts w:ascii="Calibri" w:eastAsia="Times New Roman" w:hAnsi="Calibri"/>
          <w:color w:val="000000"/>
          <w:sz w:val="22"/>
          <w:szCs w:val="22"/>
        </w:rPr>
        <w:t xml:space="preserve">compensation, and CEE Manager training for a total of $1,500 additional expenses from the draft.  </w:t>
      </w:r>
      <w:r w:rsidR="00F04C36">
        <w:rPr>
          <w:rFonts w:ascii="Calibri" w:eastAsia="Times New Roman" w:hAnsi="Calibri"/>
          <w:color w:val="000000"/>
          <w:sz w:val="22"/>
          <w:szCs w:val="22"/>
        </w:rPr>
        <w:t>A motion to approve the budget as amended made by Alfredo.  Second by Soma.  Motion passed unanimously.</w:t>
      </w:r>
      <w:r>
        <w:rPr>
          <w:rFonts w:ascii="Calibri" w:eastAsia="Times New Roman" w:hAnsi="Calibri"/>
          <w:color w:val="000000"/>
          <w:sz w:val="22"/>
          <w:szCs w:val="22"/>
        </w:rPr>
        <w:br/>
      </w:r>
      <w:r w:rsidR="00F04C36">
        <w:rPr>
          <w:rFonts w:ascii="Calibri" w:eastAsia="Times New Roman" w:hAnsi="Calibri"/>
          <w:color w:val="000000"/>
          <w:sz w:val="22"/>
          <w:szCs w:val="22"/>
        </w:rPr>
        <w:t xml:space="preserve">Additional </w:t>
      </w:r>
      <w:r>
        <w:rPr>
          <w:rFonts w:ascii="Calibri" w:eastAsia="Times New Roman" w:hAnsi="Calibri"/>
          <w:color w:val="000000"/>
          <w:sz w:val="22"/>
          <w:szCs w:val="22"/>
        </w:rPr>
        <w:t xml:space="preserve">ACTION: Pat </w:t>
      </w:r>
      <w:r w:rsidR="00F04C36">
        <w:rPr>
          <w:rFonts w:ascii="Calibri" w:eastAsia="Times New Roman" w:hAnsi="Calibri"/>
          <w:color w:val="000000"/>
          <w:sz w:val="22"/>
          <w:szCs w:val="22"/>
        </w:rPr>
        <w:t xml:space="preserve">Hall </w:t>
      </w:r>
      <w:r>
        <w:rPr>
          <w:rFonts w:ascii="Calibri" w:eastAsia="Times New Roman" w:hAnsi="Calibri"/>
          <w:color w:val="000000"/>
          <w:sz w:val="22"/>
          <w:szCs w:val="22"/>
        </w:rPr>
        <w:t xml:space="preserve">willing to work with someone to review Stanford attendees and get them involved, specifically in next world conference </w:t>
      </w:r>
      <w:r w:rsidR="008E10E6">
        <w:rPr>
          <w:rFonts w:ascii="Calibri" w:eastAsia="Times New Roman" w:hAnsi="Calibri"/>
          <w:color w:val="000000"/>
          <w:sz w:val="22"/>
          <w:szCs w:val="22"/>
        </w:rPr>
        <w:t>and engaged as an IACEE member.</w:t>
      </w:r>
    </w:p>
    <w:p w:rsidR="00F04C36" w:rsidRDefault="009965C7" w:rsidP="00F04C36">
      <w:pPr>
        <w:numPr>
          <w:ilvl w:val="1"/>
          <w:numId w:val="4"/>
        </w:numPr>
        <w:ind w:left="991"/>
        <w:textAlignment w:val="center"/>
        <w:rPr>
          <w:rFonts w:ascii="Calibri" w:eastAsia="Times New Roman" w:hAnsi="Calibri"/>
          <w:color w:val="000000"/>
          <w:sz w:val="22"/>
          <w:szCs w:val="22"/>
        </w:rPr>
      </w:pPr>
      <w:r>
        <w:rPr>
          <w:rFonts w:ascii="Calibri" w:eastAsia="Times New Roman" w:hAnsi="Calibri"/>
          <w:color w:val="000000"/>
          <w:sz w:val="22"/>
          <w:szCs w:val="22"/>
        </w:rPr>
        <w:t>IACEE Vacancies to be filled:</w:t>
      </w:r>
    </w:p>
    <w:p w:rsidR="00810BAD" w:rsidRPr="00F04C36" w:rsidRDefault="009965C7" w:rsidP="00F04C36">
      <w:pPr>
        <w:numPr>
          <w:ilvl w:val="2"/>
          <w:numId w:val="4"/>
        </w:numPr>
        <w:textAlignment w:val="center"/>
        <w:rPr>
          <w:rFonts w:ascii="Calibri" w:eastAsia="Times New Roman" w:hAnsi="Calibri"/>
          <w:color w:val="000000"/>
          <w:sz w:val="22"/>
          <w:szCs w:val="22"/>
        </w:rPr>
      </w:pPr>
      <w:r w:rsidRPr="00F04C36">
        <w:rPr>
          <w:rFonts w:ascii="Calibri" w:hAnsi="Calibri"/>
          <w:color w:val="000000"/>
          <w:sz w:val="22"/>
          <w:szCs w:val="22"/>
        </w:rPr>
        <w:t>SEFI representative: still pending with SEFI conversations and need to get with Ms. Come</w:t>
      </w:r>
    </w:p>
    <w:p w:rsidR="00F04C36" w:rsidRPr="00F04C36" w:rsidRDefault="00F04C36" w:rsidP="00F04C36">
      <w:pPr>
        <w:numPr>
          <w:ilvl w:val="2"/>
          <w:numId w:val="4"/>
        </w:numPr>
        <w:textAlignment w:val="center"/>
        <w:rPr>
          <w:rFonts w:ascii="Calibri" w:eastAsia="Times New Roman" w:hAnsi="Calibri"/>
          <w:color w:val="000000"/>
          <w:sz w:val="22"/>
          <w:szCs w:val="22"/>
        </w:rPr>
      </w:pPr>
      <w:r>
        <w:rPr>
          <w:rFonts w:ascii="Calibri" w:hAnsi="Calibri"/>
          <w:color w:val="000000"/>
          <w:sz w:val="22"/>
          <w:szCs w:val="22"/>
        </w:rPr>
        <w:t>IACEE Vice President Products: a person has been contacted to fill the role</w:t>
      </w:r>
    </w:p>
    <w:p w:rsidR="00F04C36" w:rsidRDefault="00F04C36" w:rsidP="006D3DDF">
      <w:pPr>
        <w:numPr>
          <w:ilvl w:val="2"/>
          <w:numId w:val="4"/>
        </w:numPr>
        <w:textAlignment w:val="center"/>
        <w:rPr>
          <w:rFonts w:ascii="Calibri" w:eastAsia="Times New Roman" w:hAnsi="Calibri"/>
          <w:color w:val="000000"/>
          <w:sz w:val="22"/>
          <w:szCs w:val="22"/>
        </w:rPr>
      </w:pPr>
      <w:r>
        <w:rPr>
          <w:rFonts w:ascii="Calibri" w:hAnsi="Calibri"/>
          <w:color w:val="000000"/>
          <w:sz w:val="22"/>
          <w:szCs w:val="22"/>
        </w:rPr>
        <w:t>Secretary General: the process outlined in the November minutes can now progress as the Executive Committee approved the minutes.  Look for a vote to go to Council.</w:t>
      </w:r>
    </w:p>
    <w:p w:rsidR="00946051" w:rsidRDefault="00946051" w:rsidP="00946051">
      <w:pPr>
        <w:numPr>
          <w:ilvl w:val="1"/>
          <w:numId w:val="5"/>
        </w:numPr>
        <w:ind w:left="1102"/>
        <w:textAlignment w:val="center"/>
        <w:rPr>
          <w:rFonts w:ascii="Calibri" w:eastAsia="Times New Roman" w:hAnsi="Calibri"/>
          <w:color w:val="000000"/>
          <w:sz w:val="22"/>
          <w:szCs w:val="22"/>
        </w:rPr>
      </w:pPr>
      <w:r>
        <w:rPr>
          <w:rFonts w:ascii="Calibri" w:eastAsia="Times New Roman" w:hAnsi="Calibri"/>
          <w:color w:val="000000"/>
          <w:sz w:val="22"/>
          <w:szCs w:val="22"/>
        </w:rPr>
        <w:t>2016 IACEE World Conference Planning Report</w:t>
      </w:r>
    </w:p>
    <w:p w:rsidR="00946051" w:rsidRDefault="00946051" w:rsidP="00946051">
      <w:pPr>
        <w:numPr>
          <w:ilvl w:val="2"/>
          <w:numId w:val="6"/>
        </w:numPr>
        <w:ind w:left="1642"/>
        <w:textAlignment w:val="center"/>
        <w:rPr>
          <w:rFonts w:ascii="Calibri" w:eastAsia="Times New Roman" w:hAnsi="Calibri"/>
          <w:color w:val="000000"/>
          <w:sz w:val="22"/>
          <w:szCs w:val="22"/>
        </w:rPr>
      </w:pPr>
      <w:r>
        <w:rPr>
          <w:rFonts w:ascii="Calibri" w:eastAsia="Times New Roman" w:hAnsi="Calibri"/>
          <w:color w:val="000000"/>
          <w:sz w:val="22"/>
          <w:szCs w:val="22"/>
        </w:rPr>
        <w:t>Update &amp; Activities</w:t>
      </w:r>
      <w:r>
        <w:rPr>
          <w:rFonts w:ascii="Calibri" w:eastAsia="Times New Roman" w:hAnsi="Calibri"/>
          <w:color w:val="000000"/>
          <w:sz w:val="22"/>
          <w:szCs w:val="22"/>
        </w:rPr>
        <w:br/>
        <w:t>Report on the activities is in the IACEE file archive</w:t>
      </w:r>
      <w:r>
        <w:rPr>
          <w:rFonts w:ascii="Calibri" w:eastAsia="Times New Roman" w:hAnsi="Calibri"/>
          <w:color w:val="000000"/>
          <w:sz w:val="22"/>
          <w:szCs w:val="22"/>
        </w:rPr>
        <w:br/>
      </w:r>
      <w:proofErr w:type="gramStart"/>
      <w:r>
        <w:rPr>
          <w:rFonts w:ascii="Calibri" w:eastAsia="Times New Roman" w:hAnsi="Calibri"/>
          <w:color w:val="000000"/>
          <w:sz w:val="22"/>
          <w:szCs w:val="22"/>
        </w:rPr>
        <w:t>Seeking</w:t>
      </w:r>
      <w:proofErr w:type="gramEnd"/>
      <w:r>
        <w:rPr>
          <w:rFonts w:ascii="Calibri" w:eastAsia="Times New Roman" w:hAnsi="Calibri"/>
          <w:color w:val="000000"/>
          <w:sz w:val="22"/>
          <w:szCs w:val="22"/>
        </w:rPr>
        <w:t xml:space="preserve"> interactions among the conference participants and the Porto Business School provides such a venue.  The facilities and management are very good and setup for events such as a World Conference and adult professional, including catering and restaurants.  This will be a cooperation between the School of Engineering and School of Business at University of Porto.   All participants will have a metro-pass within the city.  </w:t>
      </w:r>
    </w:p>
    <w:p w:rsidR="006D3DDF" w:rsidRDefault="00946051" w:rsidP="00946051">
      <w:pPr>
        <w:numPr>
          <w:ilvl w:val="2"/>
          <w:numId w:val="6"/>
        </w:numPr>
        <w:ind w:left="1642"/>
        <w:textAlignment w:val="center"/>
        <w:rPr>
          <w:rFonts w:ascii="Calibri" w:eastAsia="Times New Roman" w:hAnsi="Calibri"/>
          <w:color w:val="000000"/>
          <w:sz w:val="22"/>
          <w:szCs w:val="22"/>
        </w:rPr>
      </w:pPr>
      <w:r>
        <w:rPr>
          <w:rFonts w:ascii="Calibri" w:eastAsia="Times New Roman" w:hAnsi="Calibri"/>
          <w:color w:val="000000"/>
          <w:sz w:val="22"/>
          <w:szCs w:val="22"/>
        </w:rPr>
        <w:t>Contract</w:t>
      </w:r>
      <w:r>
        <w:rPr>
          <w:rFonts w:ascii="Calibri" w:eastAsia="Times New Roman" w:hAnsi="Calibri"/>
          <w:color w:val="000000"/>
          <w:sz w:val="22"/>
          <w:szCs w:val="22"/>
        </w:rPr>
        <w:br/>
        <w:t>Desire to use a simpler version of a contract.  We should try to have two workshops.  The contract will spell out that 90% of the workshop fee will come to IACEE and the remainder is part of the university revenues.   Fifteen percent of the registration fees would go to IACEE.</w:t>
      </w:r>
      <w:r>
        <w:rPr>
          <w:rFonts w:ascii="Calibri" w:eastAsia="Times New Roman" w:hAnsi="Calibri"/>
          <w:color w:val="000000"/>
          <w:sz w:val="22"/>
          <w:szCs w:val="22"/>
        </w:rPr>
        <w:br/>
      </w:r>
      <w:r>
        <w:rPr>
          <w:rFonts w:ascii="Calibri" w:eastAsia="Times New Roman" w:hAnsi="Calibri"/>
          <w:color w:val="000000"/>
          <w:sz w:val="22"/>
          <w:szCs w:val="22"/>
        </w:rPr>
        <w:br/>
        <w:t>Conference management: the URL is reserved.  The beginnings of the website content are underway.  The development of the website, submission of paper process and financial gateway is handled by an outside entity.  Would like to have 'pre-matching' of conference attendees via a profile to start conversations and networking using the website.</w:t>
      </w:r>
    </w:p>
    <w:p w:rsidR="00ED0C6C" w:rsidRPr="00ED0C6C" w:rsidRDefault="00ED0C6C" w:rsidP="00ED0C6C">
      <w:pPr>
        <w:numPr>
          <w:ilvl w:val="2"/>
          <w:numId w:val="6"/>
        </w:numPr>
        <w:ind w:left="1642"/>
        <w:textAlignment w:val="center"/>
        <w:rPr>
          <w:rFonts w:ascii="Calibri" w:eastAsia="Times New Roman" w:hAnsi="Calibri"/>
          <w:color w:val="000000"/>
          <w:sz w:val="22"/>
          <w:szCs w:val="22"/>
        </w:rPr>
      </w:pPr>
      <w:r>
        <w:rPr>
          <w:rFonts w:ascii="Calibri" w:eastAsia="Times New Roman" w:hAnsi="Calibri"/>
          <w:color w:val="000000"/>
          <w:sz w:val="22"/>
          <w:szCs w:val="22"/>
        </w:rPr>
        <w:t>Content</w:t>
      </w:r>
      <w:r w:rsidR="0056629C" w:rsidRPr="00ED0C6C">
        <w:rPr>
          <w:rFonts w:ascii="Calibri" w:eastAsia="Times New Roman" w:hAnsi="Calibri"/>
          <w:color w:val="000000"/>
          <w:sz w:val="22"/>
          <w:szCs w:val="22"/>
        </w:rPr>
        <w:br/>
      </w:r>
      <w:r w:rsidRPr="00ED0C6C">
        <w:rPr>
          <w:rFonts w:ascii="Calibri" w:eastAsia="Times New Roman" w:hAnsi="Calibri"/>
          <w:color w:val="000000"/>
          <w:sz w:val="22"/>
          <w:szCs w:val="22"/>
        </w:rPr>
        <w:t xml:space="preserve">Local organizing committee is defined as shown in the </w:t>
      </w:r>
      <w:proofErr w:type="spellStart"/>
      <w:r w:rsidRPr="00ED0C6C">
        <w:rPr>
          <w:rFonts w:ascii="Calibri" w:eastAsia="Times New Roman" w:hAnsi="Calibri"/>
          <w:color w:val="000000"/>
          <w:sz w:val="22"/>
          <w:szCs w:val="22"/>
        </w:rPr>
        <w:t>file</w:t>
      </w:r>
      <w:proofErr w:type="spellEnd"/>
      <w:r w:rsidRPr="00ED0C6C">
        <w:rPr>
          <w:rFonts w:ascii="Calibri" w:eastAsia="Times New Roman" w:hAnsi="Calibri"/>
          <w:color w:val="000000"/>
          <w:sz w:val="22"/>
          <w:szCs w:val="22"/>
        </w:rPr>
        <w:t xml:space="preserve"> archive document.  Conference planning committee would consist of those who have volunteered.  The conference format should allow for focus on professional activities with an eye towards a rapidly changing landscape.  A desire to have a document at the end that would allow for a collective signing of a declaration that many of us could sign is something to be considered.  We should think how to align continuity between world conferences.  Having an asynchronous recording of </w:t>
      </w:r>
      <w:r>
        <w:rPr>
          <w:rFonts w:ascii="Calibri" w:eastAsia="Times New Roman" w:hAnsi="Calibri"/>
          <w:color w:val="000000"/>
          <w:sz w:val="22"/>
          <w:szCs w:val="22"/>
        </w:rPr>
        <w:t xml:space="preserve">portions of the conference for </w:t>
      </w:r>
      <w:r w:rsidRPr="00ED0C6C">
        <w:rPr>
          <w:rFonts w:ascii="Calibri" w:eastAsia="Times New Roman" w:hAnsi="Calibri"/>
          <w:color w:val="000000"/>
          <w:sz w:val="22"/>
          <w:szCs w:val="22"/>
        </w:rPr>
        <w:t xml:space="preserve">participants to purpose to bring back to their organizations will be valuable as could allowing people to purchase the recording after the event.  The call for abstracts will go out in the March 2015 window, showing suggestions of ideas and what to discuss the future for CPD.  The IACEE ideas around its think tank could be part of the world </w:t>
      </w:r>
      <w:r w:rsidRPr="00ED0C6C">
        <w:rPr>
          <w:rFonts w:ascii="Calibri" w:eastAsia="Times New Roman" w:hAnsi="Calibri"/>
          <w:color w:val="000000"/>
          <w:sz w:val="22"/>
          <w:szCs w:val="22"/>
        </w:rPr>
        <w:lastRenderedPageBreak/>
        <w:t>conference content.  Collectively, we need to be sourcing keynote speakers now.</w:t>
      </w:r>
      <w:r w:rsidRPr="00ED0C6C">
        <w:rPr>
          <w:rFonts w:ascii="Calibri" w:eastAsia="Times New Roman" w:hAnsi="Calibri"/>
          <w:color w:val="000000"/>
          <w:sz w:val="22"/>
          <w:szCs w:val="22"/>
        </w:rPr>
        <w:br/>
      </w:r>
      <w:r w:rsidRPr="00ED0C6C">
        <w:rPr>
          <w:rFonts w:ascii="Calibri" w:eastAsia="Times New Roman" w:hAnsi="Calibri"/>
          <w:color w:val="000000"/>
          <w:sz w:val="22"/>
          <w:szCs w:val="22"/>
        </w:rPr>
        <w:br/>
        <w:t>We need to define webinars and continue with their development and delivery.  Stanford is willing to continue working to make these happen with input from the rest of Council on topics and speakers.  Link webinars to the conference timeline.  Content for webinars discussed include:</w:t>
      </w:r>
    </w:p>
    <w:p w:rsidR="00ED0C6C" w:rsidRDefault="00ED0C6C" w:rsidP="00ED0C6C">
      <w:pPr>
        <w:pStyle w:val="ListParagraph"/>
        <w:numPr>
          <w:ilvl w:val="0"/>
          <w:numId w:val="7"/>
        </w:numPr>
        <w:ind w:firstLine="990"/>
        <w:rPr>
          <w:rFonts w:ascii="Arial" w:hAnsi="Arial" w:cs="Arial"/>
          <w:sz w:val="20"/>
          <w:szCs w:val="20"/>
        </w:rPr>
      </w:pPr>
      <w:r>
        <w:rPr>
          <w:rFonts w:ascii="Arial" w:hAnsi="Arial" w:cs="Arial"/>
          <w:sz w:val="20"/>
          <w:szCs w:val="20"/>
        </w:rPr>
        <w:t xml:space="preserve">CPD Past, Present, Future Dialogue - </w:t>
      </w:r>
    </w:p>
    <w:p w:rsidR="00ED0C6C" w:rsidRDefault="00ED0C6C" w:rsidP="00ED0C6C">
      <w:pPr>
        <w:pStyle w:val="ListParagraph"/>
        <w:numPr>
          <w:ilvl w:val="0"/>
          <w:numId w:val="7"/>
        </w:numPr>
        <w:ind w:firstLine="990"/>
        <w:rPr>
          <w:rFonts w:ascii="Arial" w:hAnsi="Arial" w:cs="Arial"/>
          <w:sz w:val="20"/>
          <w:szCs w:val="20"/>
        </w:rPr>
      </w:pPr>
      <w:r>
        <w:rPr>
          <w:rFonts w:ascii="Arial" w:hAnsi="Arial" w:cs="Arial"/>
          <w:sz w:val="20"/>
          <w:szCs w:val="20"/>
        </w:rPr>
        <w:t>CPD-BQIP Update - Ed</w:t>
      </w:r>
    </w:p>
    <w:p w:rsidR="00ED0C6C" w:rsidRDefault="00ED0C6C" w:rsidP="00ED0C6C">
      <w:pPr>
        <w:pStyle w:val="ListParagraph"/>
        <w:numPr>
          <w:ilvl w:val="0"/>
          <w:numId w:val="7"/>
        </w:numPr>
        <w:ind w:firstLine="990"/>
        <w:rPr>
          <w:rFonts w:ascii="Arial" w:hAnsi="Arial" w:cs="Arial"/>
          <w:sz w:val="20"/>
          <w:szCs w:val="20"/>
        </w:rPr>
      </w:pPr>
      <w:r>
        <w:rPr>
          <w:rFonts w:ascii="Arial" w:hAnsi="Arial" w:cs="Arial"/>
          <w:sz w:val="20"/>
          <w:szCs w:val="20"/>
        </w:rPr>
        <w:t>Demand Analysis - Pat</w:t>
      </w:r>
    </w:p>
    <w:p w:rsidR="00ED0C6C" w:rsidRDefault="00ED0C6C" w:rsidP="00ED0C6C">
      <w:pPr>
        <w:pStyle w:val="ListParagraph"/>
        <w:numPr>
          <w:ilvl w:val="0"/>
          <w:numId w:val="7"/>
        </w:numPr>
        <w:ind w:firstLine="990"/>
        <w:rPr>
          <w:rFonts w:ascii="Arial" w:hAnsi="Arial" w:cs="Arial"/>
          <w:sz w:val="20"/>
          <w:szCs w:val="20"/>
        </w:rPr>
      </w:pPr>
      <w:r>
        <w:rPr>
          <w:rFonts w:ascii="Arial" w:hAnsi="Arial" w:cs="Arial"/>
          <w:sz w:val="20"/>
          <w:szCs w:val="20"/>
        </w:rPr>
        <w:t>International Global Competition - Pat</w:t>
      </w:r>
    </w:p>
    <w:p w:rsidR="00ED0C6C" w:rsidRDefault="00ED0C6C" w:rsidP="00ED0C6C">
      <w:pPr>
        <w:pStyle w:val="ListParagraph"/>
        <w:numPr>
          <w:ilvl w:val="0"/>
          <w:numId w:val="7"/>
        </w:numPr>
        <w:ind w:firstLine="990"/>
        <w:rPr>
          <w:rFonts w:ascii="Arial" w:hAnsi="Arial" w:cs="Arial"/>
          <w:sz w:val="20"/>
          <w:szCs w:val="20"/>
        </w:rPr>
      </w:pPr>
      <w:r>
        <w:rPr>
          <w:rFonts w:ascii="Arial" w:hAnsi="Arial" w:cs="Arial"/>
          <w:sz w:val="20"/>
          <w:szCs w:val="20"/>
        </w:rPr>
        <w:t>Global Work Teams - Sue</w:t>
      </w:r>
    </w:p>
    <w:p w:rsidR="00ED0C6C" w:rsidRDefault="00ED0C6C" w:rsidP="00ED0C6C">
      <w:pPr>
        <w:pStyle w:val="ListParagraph"/>
        <w:numPr>
          <w:ilvl w:val="0"/>
          <w:numId w:val="7"/>
        </w:numPr>
        <w:ind w:firstLine="990"/>
        <w:rPr>
          <w:rFonts w:ascii="Arial" w:hAnsi="Arial" w:cs="Arial"/>
          <w:sz w:val="20"/>
          <w:szCs w:val="20"/>
        </w:rPr>
      </w:pPr>
      <w:r>
        <w:rPr>
          <w:rFonts w:ascii="Arial" w:hAnsi="Arial" w:cs="Arial"/>
          <w:sz w:val="20"/>
          <w:szCs w:val="20"/>
        </w:rPr>
        <w:t>Distance Education – Soma (Clara/CPD Live folks)</w:t>
      </w:r>
    </w:p>
    <w:p w:rsidR="00ED0C6C" w:rsidRDefault="00ED0C6C" w:rsidP="00ED0C6C">
      <w:pPr>
        <w:pStyle w:val="ListParagraph"/>
        <w:numPr>
          <w:ilvl w:val="0"/>
          <w:numId w:val="7"/>
        </w:numPr>
        <w:ind w:firstLine="990"/>
        <w:rPr>
          <w:rFonts w:ascii="Arial" w:hAnsi="Arial" w:cs="Arial"/>
          <w:sz w:val="20"/>
          <w:szCs w:val="20"/>
        </w:rPr>
      </w:pPr>
      <w:r>
        <w:rPr>
          <w:rFonts w:ascii="Arial" w:hAnsi="Arial" w:cs="Arial"/>
          <w:sz w:val="20"/>
          <w:szCs w:val="20"/>
        </w:rPr>
        <w:t>Innovation – Soma (Lars/???)</w:t>
      </w:r>
    </w:p>
    <w:p w:rsidR="00ED0C6C" w:rsidRDefault="00ED0C6C" w:rsidP="00ED0C6C">
      <w:pPr>
        <w:pStyle w:val="ListParagraph"/>
        <w:numPr>
          <w:ilvl w:val="0"/>
          <w:numId w:val="7"/>
        </w:numPr>
        <w:ind w:firstLine="990"/>
        <w:rPr>
          <w:rFonts w:ascii="Arial" w:hAnsi="Arial" w:cs="Arial"/>
          <w:sz w:val="20"/>
          <w:szCs w:val="20"/>
        </w:rPr>
      </w:pPr>
      <w:r>
        <w:rPr>
          <w:rFonts w:ascii="Arial" w:hAnsi="Arial" w:cs="Arial"/>
          <w:sz w:val="20"/>
          <w:szCs w:val="20"/>
        </w:rPr>
        <w:t>U/I  Partnerships – Soma (Pat/Ms. Feng)</w:t>
      </w:r>
    </w:p>
    <w:p w:rsidR="00ED0C6C" w:rsidRPr="007F2629" w:rsidRDefault="00ED0C6C" w:rsidP="00ED0C6C">
      <w:pPr>
        <w:ind w:left="1710"/>
        <w:textAlignment w:val="center"/>
        <w:rPr>
          <w:rFonts w:ascii="Calibri" w:eastAsia="Times New Roman" w:hAnsi="Calibri"/>
          <w:color w:val="000000"/>
          <w:sz w:val="22"/>
          <w:szCs w:val="22"/>
        </w:rPr>
      </w:pPr>
      <w:r w:rsidRPr="007F2629">
        <w:rPr>
          <w:rFonts w:ascii="Calibri" w:eastAsia="Times New Roman" w:hAnsi="Calibri"/>
          <w:color w:val="000000"/>
          <w:sz w:val="22"/>
          <w:szCs w:val="22"/>
        </w:rPr>
        <w:br/>
        <w:t>All members of the Council and members of the IACEE is responsible to promote and encourage attendance and participation in the organization and World Conference.   If members know of potential sponsors, they should refer these names and organizations to Alfredo.</w:t>
      </w:r>
    </w:p>
    <w:p w:rsidR="00ED0C6C" w:rsidRDefault="00ED0C6C" w:rsidP="00ED0C6C">
      <w:pPr>
        <w:numPr>
          <w:ilvl w:val="1"/>
          <w:numId w:val="6"/>
        </w:numPr>
        <w:ind w:left="1102"/>
        <w:textAlignment w:val="center"/>
        <w:rPr>
          <w:rFonts w:ascii="Calibri" w:eastAsia="Times New Roman" w:hAnsi="Calibri"/>
          <w:color w:val="000000"/>
          <w:sz w:val="22"/>
          <w:szCs w:val="22"/>
        </w:rPr>
      </w:pPr>
      <w:r>
        <w:rPr>
          <w:rFonts w:ascii="Calibri" w:eastAsia="Times New Roman" w:hAnsi="Calibri"/>
          <w:color w:val="000000"/>
          <w:sz w:val="22"/>
          <w:szCs w:val="22"/>
        </w:rPr>
        <w:t>Advancement of CEE and Think Tank</w:t>
      </w:r>
    </w:p>
    <w:p w:rsidR="00ED0C6C" w:rsidRDefault="00ED0C6C" w:rsidP="00ED0C6C">
      <w:pPr>
        <w:numPr>
          <w:ilvl w:val="2"/>
          <w:numId w:val="6"/>
        </w:numPr>
        <w:ind w:left="1642"/>
        <w:textAlignment w:val="center"/>
        <w:rPr>
          <w:rFonts w:ascii="Calibri" w:eastAsia="Times New Roman" w:hAnsi="Calibri"/>
          <w:color w:val="000000"/>
          <w:sz w:val="22"/>
          <w:szCs w:val="22"/>
        </w:rPr>
      </w:pPr>
      <w:r>
        <w:rPr>
          <w:rFonts w:ascii="Calibri" w:eastAsia="Times New Roman" w:hAnsi="Calibri"/>
          <w:color w:val="000000"/>
          <w:sz w:val="22"/>
          <w:szCs w:val="22"/>
        </w:rPr>
        <w:t xml:space="preserve">Utilize a small group of people that come from various parts of the world.  We offer names of people to be approved by the Executive Committee in March to begin prepare for an event of the Chinese members in May when the Council meets in Beijing.  A draft should be created of the mission of the think tank and then convene them.  Members should come from industry, academia, government, </w:t>
      </w:r>
      <w:proofErr w:type="gramStart"/>
      <w:r>
        <w:rPr>
          <w:rFonts w:ascii="Calibri" w:eastAsia="Times New Roman" w:hAnsi="Calibri"/>
          <w:color w:val="000000"/>
          <w:sz w:val="22"/>
          <w:szCs w:val="22"/>
        </w:rPr>
        <w:t>NGO's</w:t>
      </w:r>
      <w:proofErr w:type="gramEnd"/>
      <w:r>
        <w:rPr>
          <w:rFonts w:ascii="Calibri" w:eastAsia="Times New Roman" w:hAnsi="Calibri"/>
          <w:color w:val="000000"/>
          <w:sz w:val="22"/>
          <w:szCs w:val="22"/>
        </w:rPr>
        <w:t xml:space="preserve"> and research institutes.   The think tank needs to have diverse perspectives.  Tapping into thought leaders will be key to engage others.  Tie the regional participation into regional events such that these insights will help drive the events via the conversation.</w:t>
      </w:r>
    </w:p>
    <w:p w:rsidR="00ED0C6C" w:rsidRDefault="00ED0C6C" w:rsidP="00ED0C6C">
      <w:pPr>
        <w:pStyle w:val="NormalWeb"/>
        <w:spacing w:before="0" w:beforeAutospacing="0" w:after="0" w:afterAutospacing="0"/>
        <w:ind w:left="1642"/>
        <w:rPr>
          <w:rFonts w:ascii="Calibri" w:hAnsi="Calibri"/>
          <w:color w:val="000000"/>
          <w:sz w:val="22"/>
          <w:szCs w:val="22"/>
        </w:rPr>
      </w:pPr>
      <w:r>
        <w:rPr>
          <w:rFonts w:ascii="Calibri" w:hAnsi="Calibri"/>
          <w:color w:val="000000"/>
          <w:sz w:val="22"/>
          <w:szCs w:val="22"/>
        </w:rPr>
        <w:br/>
        <w:t>ACTION: Nelson to take lead in a one page concept paper about the roles, diversity and rationale for the think tank vision/mission/purpose/objectives.    The initial event may allow us to demonstrate some test thoughts for the rest of the think tank activities.</w:t>
      </w:r>
    </w:p>
    <w:p w:rsidR="00FD16F9" w:rsidRPr="00FD16F9" w:rsidRDefault="00FD16F9" w:rsidP="00FD16F9">
      <w:pPr>
        <w:numPr>
          <w:ilvl w:val="0"/>
          <w:numId w:val="12"/>
        </w:numPr>
        <w:textAlignment w:val="center"/>
        <w:rPr>
          <w:rFonts w:ascii="Calibri" w:eastAsia="Times New Roman" w:hAnsi="Calibri"/>
          <w:color w:val="000000"/>
          <w:sz w:val="22"/>
          <w:szCs w:val="22"/>
        </w:rPr>
      </w:pPr>
      <w:r w:rsidRPr="00FD16F9">
        <w:rPr>
          <w:rFonts w:ascii="Calibri" w:eastAsia="Times New Roman" w:hAnsi="Calibri"/>
          <w:color w:val="000000"/>
          <w:sz w:val="22"/>
          <w:szCs w:val="22"/>
        </w:rPr>
        <w:t>May meeting in Beijing</w:t>
      </w:r>
    </w:p>
    <w:p w:rsidR="00FD16F9" w:rsidRPr="00FD16F9" w:rsidRDefault="00FD16F9" w:rsidP="00FD16F9">
      <w:pPr>
        <w:numPr>
          <w:ilvl w:val="1"/>
          <w:numId w:val="12"/>
        </w:numPr>
        <w:textAlignment w:val="center"/>
        <w:rPr>
          <w:rFonts w:ascii="Calibri" w:eastAsia="Times New Roman" w:hAnsi="Calibri"/>
          <w:color w:val="000000"/>
          <w:sz w:val="22"/>
          <w:szCs w:val="22"/>
        </w:rPr>
      </w:pPr>
      <w:r w:rsidRPr="00FD16F9">
        <w:rPr>
          <w:rFonts w:ascii="Calibri" w:eastAsia="Times New Roman" w:hAnsi="Calibri"/>
          <w:color w:val="000000"/>
          <w:sz w:val="22"/>
          <w:szCs w:val="22"/>
        </w:rPr>
        <w:t>Need to select a date within the two specified range; ACTION: Query Council to find best date (May 13-15; May 20-22)</w:t>
      </w:r>
    </w:p>
    <w:p w:rsidR="00144915" w:rsidRPr="00FD16F9" w:rsidRDefault="00FD16F9" w:rsidP="00FD16F9">
      <w:pPr>
        <w:numPr>
          <w:ilvl w:val="1"/>
          <w:numId w:val="12"/>
        </w:numPr>
        <w:textAlignment w:val="center"/>
        <w:rPr>
          <w:rFonts w:ascii="Calibri" w:eastAsia="Times New Roman" w:hAnsi="Calibri"/>
          <w:color w:val="000000"/>
          <w:sz w:val="22"/>
          <w:szCs w:val="22"/>
        </w:rPr>
      </w:pPr>
      <w:r w:rsidRPr="00FD16F9">
        <w:rPr>
          <w:rFonts w:ascii="Calibri" w:eastAsia="Times New Roman" w:hAnsi="Calibri"/>
          <w:color w:val="000000"/>
          <w:sz w:val="22"/>
          <w:szCs w:val="22"/>
        </w:rPr>
        <w:t>Format of the meeting with the Council meeting and speakers for seminar for online learning for continuing engineering education</w:t>
      </w:r>
    </w:p>
    <w:p w:rsidR="00EE23AA" w:rsidRDefault="00EE23AA" w:rsidP="00ED0C6C">
      <w:pPr>
        <w:pStyle w:val="NormalWeb"/>
        <w:spacing w:before="0" w:beforeAutospacing="0" w:after="0" w:afterAutospacing="0"/>
        <w:ind w:left="1642"/>
        <w:rPr>
          <w:rFonts w:ascii="Calibri" w:hAnsi="Calibri"/>
          <w:color w:val="000000"/>
          <w:sz w:val="22"/>
          <w:szCs w:val="22"/>
        </w:rPr>
      </w:pPr>
    </w:p>
    <w:p w:rsidR="00EE23AA" w:rsidRDefault="009544F5" w:rsidP="00EE23AA">
      <w:pPr>
        <w:pStyle w:val="NormalWeb"/>
        <w:numPr>
          <w:ilvl w:val="0"/>
          <w:numId w:val="9"/>
        </w:numPr>
        <w:spacing w:before="0" w:beforeAutospacing="0" w:after="0" w:afterAutospacing="0"/>
        <w:ind w:left="1170" w:hanging="450"/>
        <w:rPr>
          <w:rFonts w:ascii="Calibri" w:hAnsi="Calibri"/>
          <w:color w:val="000000"/>
          <w:sz w:val="22"/>
          <w:szCs w:val="22"/>
        </w:rPr>
      </w:pPr>
      <w:r>
        <w:rPr>
          <w:rFonts w:ascii="Calibri" w:hAnsi="Calibri"/>
          <w:color w:val="000000"/>
          <w:sz w:val="22"/>
          <w:szCs w:val="22"/>
        </w:rPr>
        <w:t>Professional Development Activity (Starting Saturday, February 7, 2015)</w:t>
      </w:r>
    </w:p>
    <w:p w:rsidR="00757E39" w:rsidRDefault="00757E39" w:rsidP="00757E39">
      <w:pPr>
        <w:tabs>
          <w:tab w:val="left" w:pos="540"/>
          <w:tab w:val="left" w:pos="1170"/>
        </w:tabs>
        <w:ind w:left="1170"/>
        <w:textAlignment w:val="center"/>
        <w:rPr>
          <w:rFonts w:ascii="Calibri" w:eastAsia="Times New Roman" w:hAnsi="Calibri"/>
          <w:color w:val="000000"/>
          <w:sz w:val="22"/>
          <w:szCs w:val="22"/>
        </w:rPr>
      </w:pPr>
      <w:r>
        <w:rPr>
          <w:rFonts w:ascii="Calibri" w:eastAsia="Times New Roman" w:hAnsi="Calibri"/>
          <w:color w:val="000000"/>
          <w:sz w:val="22"/>
          <w:szCs w:val="22"/>
        </w:rPr>
        <w:t>Sue Bray leading an activity and discussion with those present about International English and languages.  As a Council, we should consider having a set of agreed upon actions to help all speakers/listeners use international English and be more understanding of idioms and slang - perhaps an orientation for everyone</w:t>
      </w:r>
      <w:r>
        <w:rPr>
          <w:rFonts w:ascii="Calibri" w:eastAsia="Times New Roman" w:hAnsi="Calibri"/>
          <w:color w:val="000000"/>
          <w:sz w:val="22"/>
          <w:szCs w:val="22"/>
        </w:rPr>
        <w:br/>
      </w:r>
    </w:p>
    <w:p w:rsidR="00757E39" w:rsidRDefault="00757E39" w:rsidP="00757E39">
      <w:pPr>
        <w:pStyle w:val="NormalWeb"/>
        <w:spacing w:before="0" w:beforeAutospacing="0" w:after="0" w:afterAutospacing="0"/>
        <w:ind w:left="1102" w:hanging="382"/>
        <w:rPr>
          <w:rFonts w:ascii="Calibri" w:hAnsi="Calibri"/>
          <w:color w:val="000000"/>
          <w:sz w:val="22"/>
          <w:szCs w:val="22"/>
        </w:rPr>
      </w:pPr>
      <w:r>
        <w:rPr>
          <w:rFonts w:ascii="Calibri" w:hAnsi="Calibri"/>
          <w:color w:val="000000"/>
          <w:sz w:val="22"/>
          <w:szCs w:val="22"/>
        </w:rPr>
        <w:t>8.4 2014 and 2015 Regional Events</w:t>
      </w:r>
    </w:p>
    <w:p w:rsidR="00757E39" w:rsidRDefault="00757E39" w:rsidP="00757E39">
      <w:pPr>
        <w:pStyle w:val="NormalWeb"/>
        <w:spacing w:before="0" w:beforeAutospacing="0" w:after="0" w:afterAutospacing="0"/>
        <w:ind w:left="1102" w:hanging="382"/>
        <w:rPr>
          <w:rFonts w:ascii="Calibri" w:hAnsi="Calibri"/>
          <w:color w:val="000000"/>
          <w:sz w:val="22"/>
          <w:szCs w:val="22"/>
        </w:rPr>
      </w:pPr>
      <w:r>
        <w:rPr>
          <w:rFonts w:ascii="Calibri" w:hAnsi="Calibri"/>
          <w:color w:val="000000"/>
          <w:sz w:val="22"/>
          <w:szCs w:val="22"/>
        </w:rPr>
        <w:t xml:space="preserve">8.4.1 WEEF in Dubai: IACEE Presence among several other organizations with breadth; Saudi Aramco had big interest in our quality tool.  Our feeling was that the tool may not be ready </w:t>
      </w:r>
      <w:r>
        <w:rPr>
          <w:rFonts w:ascii="Calibri" w:hAnsi="Calibri"/>
          <w:color w:val="000000"/>
          <w:sz w:val="22"/>
          <w:szCs w:val="22"/>
        </w:rPr>
        <w:lastRenderedPageBreak/>
        <w:t>for corporate utilization.  Focus on undergraduate and entry pipeline of engineers.  Reaching the students in SPEED with a joint activity could be most helpful to talk about and instill the need for lifelong learning.  IACEE wants to recognize the efforts of Linda Krute for taking leadership in having IACEE involved in the event and for organizing our activities in Dubai as well as setting up IACEE for the next WEEF in Florence.</w:t>
      </w:r>
    </w:p>
    <w:p w:rsidR="00757E39" w:rsidRDefault="00757E39" w:rsidP="00757E39">
      <w:pPr>
        <w:pStyle w:val="NormalWeb"/>
        <w:spacing w:before="0" w:beforeAutospacing="0" w:after="0" w:afterAutospacing="0"/>
        <w:ind w:left="1102" w:hanging="382"/>
        <w:rPr>
          <w:rFonts w:ascii="Calibri" w:hAnsi="Calibri"/>
          <w:color w:val="000000"/>
          <w:sz w:val="22"/>
          <w:szCs w:val="22"/>
        </w:rPr>
      </w:pPr>
      <w:r>
        <w:rPr>
          <w:rFonts w:ascii="Calibri" w:hAnsi="Calibri"/>
          <w:color w:val="000000"/>
          <w:sz w:val="22"/>
          <w:szCs w:val="22"/>
        </w:rPr>
        <w:t>8.4.2 2015 ASEE-CIEC: Good interactions with sessions, table, hospitality suite. More of an understanding of IACEE among attendees.  There were many people seeking to do more internationally.  $254 spent on hospitality, so IACEE owes half of this amount.  Get an invoice from Greg.  CPD within ASEE is looking for ways to bring in industry and perhaps IACEE could help; CPD is looking to have funded projects to assist.</w:t>
      </w:r>
    </w:p>
    <w:p w:rsidR="00757E39" w:rsidRDefault="00757E39" w:rsidP="00757E39">
      <w:pPr>
        <w:pStyle w:val="NormalWeb"/>
        <w:spacing w:before="0" w:beforeAutospacing="0" w:after="0" w:afterAutospacing="0"/>
        <w:ind w:left="1102" w:hanging="382"/>
        <w:rPr>
          <w:rFonts w:ascii="Calibri" w:hAnsi="Calibri"/>
          <w:color w:val="000000"/>
          <w:sz w:val="22"/>
          <w:szCs w:val="22"/>
        </w:rPr>
      </w:pPr>
      <w:r>
        <w:rPr>
          <w:rFonts w:ascii="Calibri" w:hAnsi="Calibri"/>
          <w:color w:val="000000"/>
          <w:sz w:val="22"/>
          <w:szCs w:val="22"/>
        </w:rPr>
        <w:t xml:space="preserve">8.4.3 2015 IACEE-CACEE Seminar/Council Meeting: a poll will go out (GT STAFF) to see what set of dates is best.  We will have a 1.5 day seminar composed of CACEE and IACEE with speakers from both groups.  Potential topics for the seminar will be coordinated with CACEE as a series of ten presentations.  We seek to tie the five modules to the WEEF event in Florence.  The last of the five slots should point towards the future and Florence.  The other four slots might consider topics of origins of online learning, lessons learned from MOOCS and </w:t>
      </w:r>
      <w:r w:rsidR="00B359B6">
        <w:rPr>
          <w:rFonts w:ascii="Calibri" w:hAnsi="Calibri"/>
          <w:color w:val="000000"/>
          <w:sz w:val="22"/>
          <w:szCs w:val="22"/>
        </w:rPr>
        <w:t>scaling of programs to global operations, engaging industry and universities: challenges and opportunities, case studies in CEE</w:t>
      </w:r>
      <w:r>
        <w:rPr>
          <w:rFonts w:ascii="Calibri" w:hAnsi="Calibri"/>
          <w:color w:val="000000"/>
          <w:sz w:val="22"/>
          <w:szCs w:val="22"/>
        </w:rPr>
        <w:t>, early impacts on learning, alert systems for learner retention</w:t>
      </w:r>
      <w:r w:rsidR="00FF2561">
        <w:rPr>
          <w:rFonts w:ascii="Calibri" w:hAnsi="Calibri"/>
          <w:color w:val="000000"/>
          <w:sz w:val="22"/>
          <w:szCs w:val="22"/>
        </w:rPr>
        <w:t>, and the future of CEE and learning</w:t>
      </w:r>
      <w:r w:rsidR="00361D41">
        <w:rPr>
          <w:rFonts w:ascii="Calibri" w:hAnsi="Calibri"/>
          <w:color w:val="000000"/>
          <w:sz w:val="22"/>
          <w:szCs w:val="22"/>
        </w:rPr>
        <w:t>: a panel discussion</w:t>
      </w:r>
      <w:r>
        <w:rPr>
          <w:rFonts w:ascii="Calibri" w:hAnsi="Calibri"/>
          <w:color w:val="000000"/>
          <w:sz w:val="22"/>
          <w:szCs w:val="22"/>
        </w:rPr>
        <w:t xml:space="preserve">.  Following a conversation with </w:t>
      </w:r>
      <w:proofErr w:type="spellStart"/>
      <w:r>
        <w:rPr>
          <w:rFonts w:ascii="Calibri" w:hAnsi="Calibri"/>
          <w:color w:val="000000"/>
          <w:sz w:val="22"/>
          <w:szCs w:val="22"/>
        </w:rPr>
        <w:t>Mr</w:t>
      </w:r>
      <w:proofErr w:type="spellEnd"/>
      <w:r>
        <w:rPr>
          <w:rFonts w:ascii="Calibri" w:hAnsi="Calibri"/>
          <w:color w:val="000000"/>
          <w:sz w:val="22"/>
          <w:szCs w:val="22"/>
        </w:rPr>
        <w:t xml:space="preserve"> Zhang and obtaining input from IACEE, topics will be selected.  There should be reference to the IACEE SIG through the seminar and the SIG could host one of the sessions.</w:t>
      </w:r>
    </w:p>
    <w:p w:rsidR="00757E39" w:rsidRDefault="00757E39" w:rsidP="00757E39">
      <w:pPr>
        <w:pStyle w:val="NormalWeb"/>
        <w:spacing w:before="0" w:beforeAutospacing="0" w:after="0" w:afterAutospacing="0"/>
        <w:ind w:left="1102" w:hanging="382"/>
        <w:rPr>
          <w:rFonts w:ascii="Calibri" w:hAnsi="Calibri"/>
          <w:color w:val="000000"/>
          <w:sz w:val="22"/>
          <w:szCs w:val="22"/>
        </w:rPr>
      </w:pPr>
      <w:r>
        <w:rPr>
          <w:rFonts w:ascii="Calibri" w:hAnsi="Calibri"/>
          <w:color w:val="000000"/>
          <w:sz w:val="22"/>
          <w:szCs w:val="22"/>
        </w:rPr>
        <w:t>8.4.4 2015 WEEF Florence - attempt to utilize sessions and topics from CACEE.  The proposal needs to be submitted by March 15 and we will request that Linda coordinate with Councils input.  The (</w:t>
      </w:r>
      <w:hyperlink r:id="rId5" w:history="1">
        <w:r>
          <w:rPr>
            <w:rStyle w:val="Hyperlink"/>
            <w:rFonts w:ascii="Calibri" w:hAnsi="Calibri"/>
            <w:sz w:val="22"/>
            <w:szCs w:val="22"/>
          </w:rPr>
          <w:t>www.weef2015.eu</w:t>
        </w:r>
      </w:hyperlink>
      <w:r>
        <w:rPr>
          <w:rFonts w:ascii="Calibri" w:hAnsi="Calibri"/>
          <w:color w:val="000000"/>
          <w:sz w:val="22"/>
          <w:szCs w:val="22"/>
        </w:rPr>
        <w:t>) website does not show us as a sponsoring organization.  Kim will call Hans Hoyer to see about any oversight and how IACEE can be a participating organization.</w:t>
      </w:r>
    </w:p>
    <w:p w:rsidR="00757E39" w:rsidRDefault="00757E39" w:rsidP="00757E39">
      <w:pPr>
        <w:pStyle w:val="NormalWeb"/>
        <w:spacing w:before="0" w:beforeAutospacing="0" w:after="0" w:afterAutospacing="0"/>
        <w:ind w:left="1102" w:hanging="382"/>
        <w:rPr>
          <w:rFonts w:ascii="Calibri" w:hAnsi="Calibri"/>
          <w:color w:val="000000"/>
          <w:sz w:val="22"/>
          <w:szCs w:val="22"/>
        </w:rPr>
      </w:pPr>
      <w:r>
        <w:rPr>
          <w:rFonts w:ascii="Calibri" w:hAnsi="Calibri"/>
          <w:color w:val="000000"/>
          <w:sz w:val="22"/>
          <w:szCs w:val="22"/>
        </w:rPr>
        <w:t>8.4.5 ASEE Annual Meeting and International Forum: Plenary Session, overview of IACEE, what is CEE in different parts of the world, how is IACEE leading the global conversation, such as the think tank, the quality program and manager training.  Linda is serving on the ASEE planning committee and can help represent IACEE's activities.</w:t>
      </w:r>
    </w:p>
    <w:p w:rsidR="007059D2" w:rsidRPr="007059D2" w:rsidRDefault="007059D2" w:rsidP="007059D2">
      <w:pPr>
        <w:numPr>
          <w:ilvl w:val="0"/>
          <w:numId w:val="15"/>
        </w:numPr>
        <w:tabs>
          <w:tab w:val="left" w:pos="1080"/>
          <w:tab w:val="left" w:pos="1170"/>
          <w:tab w:val="left" w:pos="1350"/>
        </w:tabs>
        <w:ind w:left="990" w:hanging="270"/>
        <w:textAlignment w:val="center"/>
        <w:rPr>
          <w:rFonts w:ascii="Calibri" w:eastAsia="Times New Roman" w:hAnsi="Calibri"/>
          <w:color w:val="000000"/>
          <w:sz w:val="22"/>
          <w:szCs w:val="22"/>
        </w:rPr>
      </w:pPr>
      <w:r>
        <w:rPr>
          <w:rFonts w:ascii="Calibri" w:eastAsia="Times New Roman" w:hAnsi="Calibri"/>
          <w:color w:val="000000"/>
          <w:sz w:val="22"/>
          <w:szCs w:val="22"/>
        </w:rPr>
        <w:t>CPD-BQIP Update</w:t>
      </w:r>
      <w:r>
        <w:rPr>
          <w:rFonts w:ascii="Calibri" w:eastAsia="Times New Roman" w:hAnsi="Calibri"/>
          <w:color w:val="000000"/>
          <w:sz w:val="22"/>
          <w:szCs w:val="22"/>
        </w:rPr>
        <w:br/>
        <w:t xml:space="preserve">A report is on the CPD-BQIP activities in the </w:t>
      </w:r>
      <w:proofErr w:type="spellStart"/>
      <w:r>
        <w:rPr>
          <w:rFonts w:ascii="Calibri" w:eastAsia="Times New Roman" w:hAnsi="Calibri"/>
          <w:color w:val="000000"/>
          <w:sz w:val="22"/>
          <w:szCs w:val="22"/>
        </w:rPr>
        <w:t>file</w:t>
      </w:r>
      <w:proofErr w:type="spellEnd"/>
      <w:r>
        <w:rPr>
          <w:rFonts w:ascii="Calibri" w:eastAsia="Times New Roman" w:hAnsi="Calibri"/>
          <w:color w:val="000000"/>
          <w:sz w:val="22"/>
          <w:szCs w:val="22"/>
        </w:rPr>
        <w:t xml:space="preserve"> archive.  After this meeting an update will be provided on current users, data included so far.</w:t>
      </w:r>
      <w:r w:rsidRPr="007059D2">
        <w:rPr>
          <w:rFonts w:ascii="Calibri" w:eastAsia="Times New Roman" w:hAnsi="Calibri"/>
          <w:color w:val="000000"/>
          <w:sz w:val="22"/>
          <w:szCs w:val="22"/>
        </w:rPr>
        <w:br/>
      </w:r>
      <w:r>
        <w:rPr>
          <w:rFonts w:ascii="Calibri" w:eastAsia="Times New Roman" w:hAnsi="Calibri"/>
          <w:color w:val="000000"/>
          <w:sz w:val="22"/>
          <w:szCs w:val="22"/>
        </w:rPr>
        <w:t>12.1</w:t>
      </w:r>
      <w:r w:rsidRPr="007059D2">
        <w:rPr>
          <w:rFonts w:ascii="Calibri" w:eastAsia="Times New Roman" w:hAnsi="Calibri"/>
          <w:color w:val="000000"/>
          <w:sz w:val="22"/>
          <w:szCs w:val="22"/>
        </w:rPr>
        <w:t xml:space="preserve"> EUCEN Pilot: a meeting was held at their </w:t>
      </w:r>
      <w:proofErr w:type="gramStart"/>
      <w:r w:rsidRPr="007059D2">
        <w:rPr>
          <w:rFonts w:ascii="Calibri" w:eastAsia="Times New Roman" w:hAnsi="Calibri"/>
          <w:color w:val="000000"/>
          <w:sz w:val="22"/>
          <w:szCs w:val="22"/>
        </w:rPr>
        <w:t>Fall</w:t>
      </w:r>
      <w:proofErr w:type="gramEnd"/>
      <w:r w:rsidRPr="007059D2">
        <w:rPr>
          <w:rFonts w:ascii="Calibri" w:eastAsia="Times New Roman" w:hAnsi="Calibri"/>
          <w:color w:val="000000"/>
          <w:sz w:val="22"/>
          <w:szCs w:val="22"/>
        </w:rPr>
        <w:t xml:space="preserve"> workshop and presented the BQIP program.  There is an interest in IACEE participating in Istanbul this June on the quality program and how people can benefit from using the system.  EUCEN is ready to sign </w:t>
      </w:r>
      <w:r>
        <w:rPr>
          <w:rFonts w:ascii="Calibri" w:eastAsia="Times New Roman" w:hAnsi="Calibri"/>
          <w:color w:val="000000"/>
          <w:sz w:val="22"/>
          <w:szCs w:val="22"/>
        </w:rPr>
        <w:t>a MOU on using the system.</w:t>
      </w:r>
      <w:r>
        <w:rPr>
          <w:rFonts w:ascii="Calibri" w:eastAsia="Times New Roman" w:hAnsi="Calibri"/>
          <w:color w:val="000000"/>
          <w:sz w:val="22"/>
          <w:szCs w:val="22"/>
        </w:rPr>
        <w:br/>
        <w:t>12</w:t>
      </w:r>
      <w:r w:rsidRPr="007059D2">
        <w:rPr>
          <w:rFonts w:ascii="Calibri" w:eastAsia="Times New Roman" w:hAnsi="Calibri"/>
          <w:color w:val="000000"/>
          <w:sz w:val="22"/>
          <w:szCs w:val="22"/>
        </w:rPr>
        <w:t>.2 current participants and levels</w:t>
      </w:r>
      <w:r>
        <w:rPr>
          <w:rFonts w:ascii="Calibri" w:eastAsia="Times New Roman" w:hAnsi="Calibri"/>
          <w:color w:val="000000"/>
          <w:sz w:val="22"/>
          <w:szCs w:val="22"/>
        </w:rPr>
        <w:t xml:space="preserve"> will come in a future report</w:t>
      </w:r>
      <w:r>
        <w:rPr>
          <w:rFonts w:ascii="Calibri" w:eastAsia="Times New Roman" w:hAnsi="Calibri"/>
          <w:color w:val="000000"/>
          <w:sz w:val="22"/>
          <w:szCs w:val="22"/>
        </w:rPr>
        <w:br/>
        <w:t>12</w:t>
      </w:r>
      <w:r w:rsidRPr="007059D2">
        <w:rPr>
          <w:rFonts w:ascii="Calibri" w:eastAsia="Times New Roman" w:hAnsi="Calibri"/>
          <w:color w:val="000000"/>
          <w:sz w:val="22"/>
          <w:szCs w:val="22"/>
        </w:rPr>
        <w:t>.3 need to use the emails coming into the BQIP list</w:t>
      </w:r>
      <w:r>
        <w:rPr>
          <w:rFonts w:ascii="Calibri" w:eastAsia="Times New Roman" w:hAnsi="Calibri"/>
          <w:color w:val="000000"/>
          <w:sz w:val="22"/>
          <w:szCs w:val="22"/>
        </w:rPr>
        <w:t>, to put together a FAQ list.</w:t>
      </w:r>
      <w:r>
        <w:rPr>
          <w:rFonts w:ascii="Calibri" w:eastAsia="Times New Roman" w:hAnsi="Calibri"/>
          <w:color w:val="000000"/>
          <w:sz w:val="22"/>
          <w:szCs w:val="22"/>
        </w:rPr>
        <w:br/>
        <w:t>12</w:t>
      </w:r>
      <w:r w:rsidRPr="007059D2">
        <w:rPr>
          <w:rFonts w:ascii="Calibri" w:eastAsia="Times New Roman" w:hAnsi="Calibri"/>
          <w:color w:val="000000"/>
          <w:sz w:val="22"/>
          <w:szCs w:val="22"/>
        </w:rPr>
        <w:t>.4 Training, work with Ellen and Ed to train Catherine on the operational aspects of BQIP.  Ed will</w:t>
      </w:r>
      <w:r>
        <w:rPr>
          <w:rFonts w:ascii="Calibri" w:eastAsia="Times New Roman" w:hAnsi="Calibri"/>
          <w:color w:val="000000"/>
          <w:sz w:val="22"/>
          <w:szCs w:val="22"/>
        </w:rPr>
        <w:t xml:space="preserve"> convene the developers group</w:t>
      </w:r>
      <w:r>
        <w:rPr>
          <w:rFonts w:ascii="Calibri" w:eastAsia="Times New Roman" w:hAnsi="Calibri"/>
          <w:color w:val="000000"/>
          <w:sz w:val="22"/>
          <w:szCs w:val="22"/>
        </w:rPr>
        <w:br/>
        <w:t>12</w:t>
      </w:r>
      <w:r w:rsidRPr="007059D2">
        <w:rPr>
          <w:rFonts w:ascii="Calibri" w:eastAsia="Times New Roman" w:hAnsi="Calibri"/>
          <w:color w:val="000000"/>
          <w:sz w:val="22"/>
          <w:szCs w:val="22"/>
        </w:rPr>
        <w:t>.5 Name of BQIP: our current naming is too complicated.  A Motion was made by Ed to rename the program, the Quality Program for Cont</w:t>
      </w:r>
      <w:r>
        <w:rPr>
          <w:rFonts w:ascii="Calibri" w:eastAsia="Times New Roman" w:hAnsi="Calibri"/>
          <w:color w:val="000000"/>
          <w:sz w:val="22"/>
          <w:szCs w:val="22"/>
        </w:rPr>
        <w:t>inuing Education.  Paul seconded</w:t>
      </w:r>
      <w:r w:rsidRPr="007059D2">
        <w:rPr>
          <w:rFonts w:ascii="Calibri" w:eastAsia="Times New Roman" w:hAnsi="Calibri"/>
          <w:color w:val="000000"/>
          <w:sz w:val="22"/>
          <w:szCs w:val="22"/>
        </w:rPr>
        <w:t xml:space="preserve"> the motion.  Motion passed unanimously.  The website now needs to be updated.</w:t>
      </w:r>
    </w:p>
    <w:p w:rsidR="007059D2" w:rsidRDefault="007059D2" w:rsidP="007059D2">
      <w:pPr>
        <w:numPr>
          <w:ilvl w:val="0"/>
          <w:numId w:val="15"/>
        </w:numPr>
        <w:tabs>
          <w:tab w:val="left" w:pos="990"/>
        </w:tabs>
        <w:ind w:left="990" w:hanging="270"/>
        <w:textAlignment w:val="center"/>
        <w:rPr>
          <w:rFonts w:ascii="Calibri" w:eastAsia="Times New Roman" w:hAnsi="Calibri"/>
          <w:color w:val="000000"/>
          <w:sz w:val="22"/>
          <w:szCs w:val="22"/>
        </w:rPr>
      </w:pPr>
      <w:r>
        <w:rPr>
          <w:rFonts w:ascii="Calibri" w:eastAsia="Times New Roman" w:hAnsi="Calibri"/>
          <w:color w:val="000000"/>
          <w:sz w:val="22"/>
          <w:szCs w:val="22"/>
        </w:rPr>
        <w:t>IACEE Website Development and Member Engagement</w:t>
      </w:r>
      <w:r>
        <w:rPr>
          <w:rFonts w:ascii="Calibri" w:eastAsia="Times New Roman" w:hAnsi="Calibri"/>
          <w:color w:val="000000"/>
          <w:sz w:val="22"/>
          <w:szCs w:val="22"/>
        </w:rPr>
        <w:br/>
        <w:t>Website needs to be updated, needs to know what and then how to do it</w:t>
      </w:r>
    </w:p>
    <w:p w:rsidR="007059D2" w:rsidRDefault="007059D2" w:rsidP="007059D2">
      <w:pPr>
        <w:pStyle w:val="NormalWeb"/>
        <w:spacing w:before="0" w:beforeAutospacing="0" w:after="0" w:afterAutospacing="0"/>
        <w:ind w:left="990"/>
        <w:rPr>
          <w:rFonts w:ascii="Calibri" w:hAnsi="Calibri"/>
          <w:color w:val="000000"/>
          <w:sz w:val="22"/>
          <w:szCs w:val="22"/>
        </w:rPr>
      </w:pPr>
      <w:r>
        <w:rPr>
          <w:rFonts w:ascii="Calibri" w:hAnsi="Calibri"/>
          <w:color w:val="000000"/>
          <w:sz w:val="22"/>
          <w:szCs w:val="22"/>
        </w:rPr>
        <w:t>13.1 Training with Vieth</w:t>
      </w:r>
      <w:r>
        <w:rPr>
          <w:rFonts w:ascii="Calibri" w:hAnsi="Calibri"/>
          <w:color w:val="000000"/>
          <w:sz w:val="22"/>
          <w:szCs w:val="22"/>
        </w:rPr>
        <w:br/>
        <w:t xml:space="preserve">Learned new features of the website via connections that can be automated.  </w:t>
      </w:r>
      <w:r>
        <w:rPr>
          <w:rFonts w:ascii="Calibri" w:hAnsi="Calibri"/>
          <w:color w:val="000000"/>
          <w:sz w:val="22"/>
          <w:szCs w:val="22"/>
        </w:rPr>
        <w:br/>
      </w:r>
      <w:r>
        <w:rPr>
          <w:rFonts w:ascii="Calibri" w:hAnsi="Calibri"/>
          <w:color w:val="000000"/>
          <w:sz w:val="22"/>
          <w:szCs w:val="22"/>
        </w:rPr>
        <w:lastRenderedPageBreak/>
        <w:t xml:space="preserve">13.2 Tom's team is reviewing the website, what is being used and not being used and make some recommendations on what to update.  Tom's team updated the ASEE CPD website and host it, so their input will be most valuable.  </w:t>
      </w:r>
      <w:r>
        <w:rPr>
          <w:rFonts w:ascii="Calibri" w:hAnsi="Calibri"/>
          <w:color w:val="000000"/>
          <w:sz w:val="22"/>
          <w:szCs w:val="22"/>
        </w:rPr>
        <w:br/>
        <w:t>13.4 Long term planning for the website needs to be accomplished on how people want to search for information.  Vieth could implement for less than $3,000 if given a solid plan with graphics.  Paul and Robert believe that such a plan can be accomplished.  We want to stay with Vieth due to the member management system.  A team will be put together a plan to make this happen.</w:t>
      </w:r>
    </w:p>
    <w:p w:rsidR="007059D2" w:rsidRDefault="007059D2" w:rsidP="007059D2">
      <w:pPr>
        <w:pStyle w:val="NormalWeb"/>
        <w:spacing w:before="0" w:beforeAutospacing="0" w:after="0" w:afterAutospacing="0"/>
        <w:ind w:left="990"/>
        <w:rPr>
          <w:rFonts w:ascii="Calibri" w:hAnsi="Calibri"/>
          <w:color w:val="000000"/>
          <w:sz w:val="22"/>
          <w:szCs w:val="22"/>
        </w:rPr>
      </w:pPr>
      <w:r>
        <w:rPr>
          <w:rFonts w:ascii="Calibri" w:hAnsi="Calibri"/>
          <w:color w:val="000000"/>
          <w:sz w:val="22"/>
          <w:szCs w:val="22"/>
        </w:rPr>
        <w:t>13.3 Short term plan, take Tom's analysis for quick updates that can be accomplished in a couple of weeks.</w:t>
      </w:r>
      <w:r>
        <w:rPr>
          <w:rFonts w:ascii="Calibri" w:hAnsi="Calibri"/>
          <w:color w:val="000000"/>
          <w:sz w:val="22"/>
          <w:szCs w:val="22"/>
        </w:rPr>
        <w:br/>
        <w:t xml:space="preserve">13.5 Member engagement capabilities: while the site has capabilities, we want to move these features to LinkedIn and Vieth says it can be accomplished.  There are two IACEE groups currently present, a conference group and </w:t>
      </w:r>
      <w:proofErr w:type="gramStart"/>
      <w:r>
        <w:rPr>
          <w:rFonts w:ascii="Calibri" w:hAnsi="Calibri"/>
          <w:color w:val="000000"/>
          <w:sz w:val="22"/>
          <w:szCs w:val="22"/>
        </w:rPr>
        <w:t>a</w:t>
      </w:r>
      <w:proofErr w:type="gramEnd"/>
      <w:r>
        <w:rPr>
          <w:rFonts w:ascii="Calibri" w:hAnsi="Calibri"/>
          <w:color w:val="000000"/>
          <w:sz w:val="22"/>
          <w:szCs w:val="22"/>
        </w:rPr>
        <w:t xml:space="preserve"> IACEE group.   The group agrees that we should seek to move to one LinkedIn group for IACEE.  When people post something, the rest of us should comment and/or "Like" it so that our contacts know.</w:t>
      </w:r>
      <w:r>
        <w:rPr>
          <w:rFonts w:ascii="Calibri" w:hAnsi="Calibri"/>
          <w:color w:val="000000"/>
          <w:sz w:val="22"/>
          <w:szCs w:val="22"/>
        </w:rPr>
        <w:br/>
        <w:t>13.6 Improving communications: The training provided information on Drip Marketing and these will be used.</w:t>
      </w:r>
    </w:p>
    <w:p w:rsidR="000D5B3F" w:rsidRDefault="000D5B3F" w:rsidP="000D5B3F">
      <w:pPr>
        <w:pStyle w:val="NormalWeb"/>
        <w:spacing w:before="0" w:beforeAutospacing="0" w:after="0" w:afterAutospacing="0"/>
        <w:ind w:firstLine="720"/>
        <w:rPr>
          <w:rFonts w:ascii="Calibri" w:hAnsi="Calibri"/>
          <w:color w:val="000000"/>
          <w:sz w:val="22"/>
          <w:szCs w:val="22"/>
        </w:rPr>
      </w:pPr>
      <w:r>
        <w:rPr>
          <w:rFonts w:ascii="Calibri" w:hAnsi="Calibri"/>
          <w:color w:val="000000"/>
          <w:sz w:val="22"/>
          <w:szCs w:val="22"/>
        </w:rPr>
        <w:t>14 Special Interest Groups (SIGS)</w:t>
      </w:r>
    </w:p>
    <w:p w:rsidR="000D5B3F" w:rsidRDefault="000D5B3F" w:rsidP="000D5B3F">
      <w:pPr>
        <w:pStyle w:val="NormalWeb"/>
        <w:spacing w:before="0" w:beforeAutospacing="0" w:after="0" w:afterAutospacing="0"/>
        <w:ind w:left="1080"/>
        <w:rPr>
          <w:rFonts w:ascii="Calibri" w:hAnsi="Calibri"/>
          <w:color w:val="000000"/>
          <w:sz w:val="22"/>
          <w:szCs w:val="22"/>
        </w:rPr>
      </w:pPr>
      <w:r>
        <w:rPr>
          <w:rFonts w:ascii="Calibri" w:hAnsi="Calibri"/>
          <w:color w:val="000000"/>
          <w:sz w:val="22"/>
          <w:szCs w:val="22"/>
        </w:rPr>
        <w:t xml:space="preserve">14.1 Status update with 14.2 Confirm SIG Leaders: </w:t>
      </w:r>
      <w:r>
        <w:rPr>
          <w:rFonts w:ascii="Calibri" w:hAnsi="Calibri"/>
          <w:color w:val="000000"/>
          <w:sz w:val="22"/>
          <w:szCs w:val="22"/>
        </w:rPr>
        <w:br/>
        <w:t xml:space="preserve">IACEE Digital Learning, co-chaired by Clara </w:t>
      </w:r>
      <w:proofErr w:type="spellStart"/>
      <w:r>
        <w:rPr>
          <w:rFonts w:ascii="Calibri" w:hAnsi="Calibri"/>
          <w:color w:val="000000"/>
          <w:sz w:val="22"/>
          <w:szCs w:val="22"/>
        </w:rPr>
        <w:t>Pilito</w:t>
      </w:r>
      <w:proofErr w:type="spellEnd"/>
      <w:r>
        <w:rPr>
          <w:rFonts w:ascii="Calibri" w:hAnsi="Calibri"/>
          <w:color w:val="000000"/>
          <w:sz w:val="22"/>
          <w:szCs w:val="22"/>
        </w:rPr>
        <w:t>, Anthony</w:t>
      </w:r>
      <w:r w:rsidR="004D19C6">
        <w:rPr>
          <w:rFonts w:ascii="Calibri" w:hAnsi="Calibri"/>
          <w:color w:val="000000"/>
          <w:sz w:val="22"/>
          <w:szCs w:val="22"/>
        </w:rPr>
        <w:t xml:space="preserve"> Morris</w:t>
      </w:r>
      <w:r w:rsidR="007861C1">
        <w:rPr>
          <w:rFonts w:ascii="Calibri" w:hAnsi="Calibri"/>
          <w:color w:val="000000"/>
          <w:sz w:val="22"/>
          <w:szCs w:val="22"/>
        </w:rPr>
        <w:t xml:space="preserve"> and E</w:t>
      </w:r>
      <w:r>
        <w:rPr>
          <w:rFonts w:ascii="Calibri" w:hAnsi="Calibri"/>
          <w:color w:val="000000"/>
          <w:sz w:val="22"/>
          <w:szCs w:val="22"/>
        </w:rPr>
        <w:t>r</w:t>
      </w:r>
      <w:r w:rsidR="007861C1">
        <w:rPr>
          <w:rFonts w:ascii="Calibri" w:hAnsi="Calibri"/>
          <w:color w:val="000000"/>
          <w:sz w:val="22"/>
          <w:szCs w:val="22"/>
        </w:rPr>
        <w:t>ro</w:t>
      </w:r>
      <w:r>
        <w:rPr>
          <w:rFonts w:ascii="Calibri" w:hAnsi="Calibri"/>
          <w:color w:val="000000"/>
          <w:sz w:val="22"/>
          <w:szCs w:val="22"/>
        </w:rPr>
        <w:t>l</w:t>
      </w:r>
      <w:r w:rsidR="004D19C6">
        <w:rPr>
          <w:rFonts w:ascii="Calibri" w:hAnsi="Calibri"/>
          <w:color w:val="000000"/>
          <w:sz w:val="22"/>
          <w:szCs w:val="22"/>
        </w:rPr>
        <w:t xml:space="preserve"> </w:t>
      </w:r>
      <w:proofErr w:type="gramStart"/>
      <w:r w:rsidR="004D19C6">
        <w:rPr>
          <w:rFonts w:ascii="Calibri" w:hAnsi="Calibri"/>
          <w:color w:val="000000"/>
          <w:sz w:val="22"/>
          <w:szCs w:val="22"/>
        </w:rPr>
        <w:t>la</w:t>
      </w:r>
      <w:proofErr w:type="gramEnd"/>
      <w:r w:rsidR="004D19C6">
        <w:rPr>
          <w:rFonts w:ascii="Calibri" w:hAnsi="Calibri"/>
          <w:color w:val="000000"/>
          <w:sz w:val="22"/>
          <w:szCs w:val="22"/>
        </w:rPr>
        <w:t xml:space="preserve"> Grange</w:t>
      </w:r>
    </w:p>
    <w:p w:rsidR="000D5B3F" w:rsidRDefault="000D5B3F" w:rsidP="000D5B3F">
      <w:pPr>
        <w:pStyle w:val="NormalWeb"/>
        <w:spacing w:before="0" w:beforeAutospacing="0" w:after="0" w:afterAutospacing="0"/>
        <w:ind w:left="1080"/>
        <w:rPr>
          <w:rFonts w:ascii="Calibri" w:hAnsi="Calibri"/>
          <w:color w:val="000000"/>
          <w:sz w:val="22"/>
          <w:szCs w:val="22"/>
        </w:rPr>
      </w:pPr>
      <w:r>
        <w:rPr>
          <w:rFonts w:ascii="Calibri" w:hAnsi="Calibri"/>
          <w:color w:val="000000"/>
          <w:sz w:val="22"/>
          <w:szCs w:val="22"/>
        </w:rPr>
        <w:t>IACEE University/Indus</w:t>
      </w:r>
      <w:r w:rsidR="00D20262">
        <w:rPr>
          <w:rFonts w:ascii="Calibri" w:hAnsi="Calibri"/>
          <w:color w:val="000000"/>
          <w:sz w:val="22"/>
          <w:szCs w:val="22"/>
        </w:rPr>
        <w:t>try Collaboration (Pat Hall/</w:t>
      </w:r>
      <w:r>
        <w:rPr>
          <w:rFonts w:ascii="Calibri" w:hAnsi="Calibri"/>
          <w:color w:val="000000"/>
          <w:sz w:val="22"/>
          <w:szCs w:val="22"/>
        </w:rPr>
        <w:t>Feng</w:t>
      </w:r>
      <w:r w:rsidR="00D20262">
        <w:rPr>
          <w:rFonts w:ascii="Calibri" w:hAnsi="Calibri"/>
          <w:color w:val="000000"/>
          <w:sz w:val="22"/>
          <w:szCs w:val="22"/>
        </w:rPr>
        <w:t xml:space="preserve"> </w:t>
      </w:r>
      <w:proofErr w:type="spellStart"/>
      <w:r w:rsidR="00D20262">
        <w:rPr>
          <w:rFonts w:ascii="Calibri" w:hAnsi="Calibri"/>
          <w:color w:val="000000"/>
          <w:sz w:val="22"/>
          <w:szCs w:val="22"/>
        </w:rPr>
        <w:t>Aihua</w:t>
      </w:r>
      <w:proofErr w:type="spellEnd"/>
      <w:r>
        <w:rPr>
          <w:rFonts w:ascii="Calibri" w:hAnsi="Calibri"/>
          <w:color w:val="000000"/>
          <w:sz w:val="22"/>
          <w:szCs w:val="22"/>
        </w:rPr>
        <w:t xml:space="preserve">); </w:t>
      </w:r>
    </w:p>
    <w:p w:rsidR="000D5B3F" w:rsidRDefault="000D5B3F" w:rsidP="000D5B3F">
      <w:pPr>
        <w:pStyle w:val="NormalWeb"/>
        <w:spacing w:before="0" w:beforeAutospacing="0" w:after="0" w:afterAutospacing="0"/>
        <w:ind w:left="1080"/>
        <w:rPr>
          <w:rFonts w:ascii="Calibri" w:hAnsi="Calibri"/>
          <w:color w:val="000000"/>
          <w:sz w:val="22"/>
          <w:szCs w:val="22"/>
        </w:rPr>
      </w:pPr>
      <w:r>
        <w:rPr>
          <w:rFonts w:ascii="Calibri" w:hAnsi="Calibri"/>
          <w:color w:val="000000"/>
          <w:sz w:val="22"/>
          <w:szCs w:val="22"/>
        </w:rPr>
        <w:t xml:space="preserve">Innovations in CEE (Lars/Marc </w:t>
      </w:r>
      <w:proofErr w:type="spellStart"/>
      <w:r>
        <w:rPr>
          <w:rFonts w:ascii="Calibri" w:hAnsi="Calibri"/>
          <w:color w:val="000000"/>
          <w:sz w:val="22"/>
          <w:szCs w:val="22"/>
        </w:rPr>
        <w:t>Goos</w:t>
      </w:r>
      <w:r w:rsidR="00101289">
        <w:rPr>
          <w:rFonts w:ascii="Calibri" w:hAnsi="Calibri"/>
          <w:color w:val="000000"/>
          <w:sz w:val="22"/>
          <w:szCs w:val="22"/>
        </w:rPr>
        <w:t>s</w:t>
      </w:r>
      <w:r>
        <w:rPr>
          <w:rFonts w:ascii="Calibri" w:hAnsi="Calibri"/>
          <w:color w:val="000000"/>
          <w:sz w:val="22"/>
          <w:szCs w:val="22"/>
        </w:rPr>
        <w:t>ens</w:t>
      </w:r>
      <w:proofErr w:type="spellEnd"/>
      <w:r>
        <w:rPr>
          <w:rFonts w:ascii="Calibri" w:hAnsi="Calibri"/>
          <w:color w:val="000000"/>
          <w:sz w:val="22"/>
          <w:szCs w:val="22"/>
        </w:rPr>
        <w:t xml:space="preserve">/Zach </w:t>
      </w:r>
      <w:proofErr w:type="spellStart"/>
      <w:r w:rsidR="008E61A1">
        <w:rPr>
          <w:rFonts w:ascii="Calibri" w:hAnsi="Calibri"/>
          <w:color w:val="000000"/>
          <w:sz w:val="22"/>
          <w:szCs w:val="22"/>
        </w:rPr>
        <w:t>Gredlics</w:t>
      </w:r>
      <w:proofErr w:type="spellEnd"/>
      <w:r>
        <w:rPr>
          <w:rFonts w:ascii="Calibri" w:hAnsi="Calibri"/>
          <w:color w:val="000000"/>
          <w:sz w:val="22"/>
          <w:szCs w:val="22"/>
        </w:rPr>
        <w:t xml:space="preserve">); </w:t>
      </w:r>
    </w:p>
    <w:p w:rsidR="000D5B3F" w:rsidRDefault="000D5B3F" w:rsidP="000D5B3F">
      <w:pPr>
        <w:pStyle w:val="NormalWeb"/>
        <w:spacing w:before="0" w:beforeAutospacing="0" w:after="0" w:afterAutospacing="0"/>
        <w:ind w:left="1080"/>
        <w:rPr>
          <w:rFonts w:ascii="Calibri" w:hAnsi="Calibri"/>
          <w:color w:val="000000"/>
          <w:sz w:val="22"/>
          <w:szCs w:val="22"/>
        </w:rPr>
      </w:pPr>
      <w:r>
        <w:rPr>
          <w:rFonts w:ascii="Calibri" w:hAnsi="Calibri"/>
          <w:color w:val="000000"/>
          <w:sz w:val="22"/>
          <w:szCs w:val="22"/>
        </w:rPr>
        <w:t>Marketing</w:t>
      </w:r>
      <w:r w:rsidR="00101289">
        <w:rPr>
          <w:rFonts w:ascii="Calibri" w:hAnsi="Calibri"/>
          <w:color w:val="000000"/>
          <w:sz w:val="22"/>
          <w:szCs w:val="22"/>
        </w:rPr>
        <w:t xml:space="preserve"> Strategies in CEE (Diane </w:t>
      </w:r>
      <w:proofErr w:type="spellStart"/>
      <w:r w:rsidR="00101289">
        <w:rPr>
          <w:rFonts w:ascii="Calibri" w:hAnsi="Calibri"/>
          <w:color w:val="000000"/>
          <w:sz w:val="22"/>
          <w:szCs w:val="22"/>
        </w:rPr>
        <w:t>L</w:t>
      </w:r>
      <w:r w:rsidR="008611EF">
        <w:rPr>
          <w:rFonts w:ascii="Calibri" w:hAnsi="Calibri"/>
          <w:color w:val="000000"/>
          <w:sz w:val="22"/>
          <w:szCs w:val="22"/>
        </w:rPr>
        <w:t>andsiedel</w:t>
      </w:r>
      <w:proofErr w:type="spellEnd"/>
      <w:r w:rsidR="00101289">
        <w:rPr>
          <w:rFonts w:ascii="Calibri" w:hAnsi="Calibri"/>
          <w:color w:val="000000"/>
          <w:sz w:val="22"/>
          <w:szCs w:val="22"/>
        </w:rPr>
        <w:t>/Kirsti Miettinen</w:t>
      </w:r>
      <w:r>
        <w:rPr>
          <w:rFonts w:ascii="Calibri" w:hAnsi="Calibri"/>
          <w:color w:val="000000"/>
          <w:sz w:val="22"/>
          <w:szCs w:val="22"/>
        </w:rPr>
        <w:t>)</w:t>
      </w:r>
    </w:p>
    <w:p w:rsidR="000D5B3F" w:rsidRDefault="000D5B3F" w:rsidP="000D5B3F">
      <w:pPr>
        <w:pStyle w:val="NormalWeb"/>
        <w:spacing w:before="0" w:beforeAutospacing="0" w:after="0" w:afterAutospacing="0"/>
        <w:ind w:left="1080"/>
        <w:rPr>
          <w:rFonts w:ascii="Calibri" w:hAnsi="Calibri"/>
          <w:color w:val="000000"/>
          <w:sz w:val="22"/>
          <w:szCs w:val="22"/>
        </w:rPr>
      </w:pPr>
      <w:r>
        <w:rPr>
          <w:rFonts w:ascii="Calibri" w:hAnsi="Calibri"/>
          <w:color w:val="000000"/>
          <w:sz w:val="22"/>
          <w:szCs w:val="22"/>
        </w:rPr>
        <w:t>14.3 We would like to continue engaging the SIGS more in IACEE activities, including the world conferences in planning sessions, promoting the conference, getting abstracts and reviewing papers.  A note should be sent out to the SIG membership about expectations for SIG members via postings at the LinkedIn subgroups.</w:t>
      </w:r>
    </w:p>
    <w:p w:rsidR="000D5B3F" w:rsidRDefault="000D5B3F" w:rsidP="000D5B3F">
      <w:pPr>
        <w:pStyle w:val="NormalWeb"/>
        <w:spacing w:before="0" w:beforeAutospacing="0" w:after="0" w:afterAutospacing="0"/>
        <w:ind w:firstLine="720"/>
        <w:rPr>
          <w:rFonts w:ascii="Calibri" w:hAnsi="Calibri"/>
          <w:color w:val="000000"/>
          <w:sz w:val="22"/>
          <w:szCs w:val="22"/>
        </w:rPr>
      </w:pPr>
      <w:r>
        <w:rPr>
          <w:rFonts w:ascii="Calibri" w:hAnsi="Calibri"/>
          <w:color w:val="000000"/>
          <w:sz w:val="22"/>
          <w:szCs w:val="22"/>
        </w:rPr>
        <w:t>15 IACEE Newsletter</w:t>
      </w:r>
    </w:p>
    <w:p w:rsidR="000D5B3F" w:rsidRDefault="000D5B3F" w:rsidP="000D5B3F">
      <w:pPr>
        <w:pStyle w:val="NormalWeb"/>
        <w:spacing w:before="0" w:beforeAutospacing="0" w:after="0" w:afterAutospacing="0"/>
        <w:ind w:left="1080"/>
        <w:rPr>
          <w:rFonts w:ascii="Calibri" w:hAnsi="Calibri"/>
          <w:color w:val="000000"/>
          <w:sz w:val="22"/>
          <w:szCs w:val="22"/>
        </w:rPr>
      </w:pPr>
      <w:r>
        <w:rPr>
          <w:rFonts w:ascii="Calibri" w:hAnsi="Calibri"/>
          <w:color w:val="000000"/>
          <w:sz w:val="22"/>
          <w:szCs w:val="22"/>
        </w:rPr>
        <w:t xml:space="preserve">15.1 </w:t>
      </w:r>
      <w:proofErr w:type="gramStart"/>
      <w:r>
        <w:rPr>
          <w:rFonts w:ascii="Calibri" w:hAnsi="Calibri"/>
          <w:color w:val="000000"/>
          <w:sz w:val="22"/>
          <w:szCs w:val="22"/>
        </w:rPr>
        <w:t>and</w:t>
      </w:r>
      <w:proofErr w:type="gramEnd"/>
      <w:r>
        <w:rPr>
          <w:rFonts w:ascii="Calibri" w:hAnsi="Calibri"/>
          <w:color w:val="000000"/>
          <w:sz w:val="22"/>
          <w:szCs w:val="22"/>
        </w:rPr>
        <w:t xml:space="preserve"> 15.2 Spring 2015 Newsletter Articles</w:t>
      </w:r>
    </w:p>
    <w:p w:rsidR="000D5B3F" w:rsidRDefault="000D5B3F" w:rsidP="000D5B3F">
      <w:pPr>
        <w:pStyle w:val="NormalWeb"/>
        <w:spacing w:before="0" w:beforeAutospacing="0" w:after="0" w:afterAutospacing="0"/>
        <w:ind w:left="1080"/>
        <w:rPr>
          <w:rFonts w:ascii="Calibri" w:hAnsi="Calibri"/>
          <w:color w:val="000000"/>
          <w:sz w:val="22"/>
          <w:szCs w:val="22"/>
        </w:rPr>
      </w:pPr>
      <w:r>
        <w:rPr>
          <w:rFonts w:ascii="Calibri" w:hAnsi="Calibri"/>
          <w:color w:val="000000"/>
          <w:sz w:val="22"/>
          <w:szCs w:val="22"/>
        </w:rPr>
        <w:t>Concept is to make a newslette</w:t>
      </w:r>
      <w:r w:rsidR="00544B1A">
        <w:rPr>
          <w:rFonts w:ascii="Calibri" w:hAnsi="Calibri"/>
          <w:color w:val="000000"/>
          <w:sz w:val="22"/>
          <w:szCs w:val="22"/>
        </w:rPr>
        <w:t xml:space="preserve">r, </w:t>
      </w:r>
      <w:proofErr w:type="spellStart"/>
      <w:r w:rsidR="00544B1A">
        <w:rPr>
          <w:rFonts w:ascii="Calibri" w:hAnsi="Calibri"/>
          <w:color w:val="000000"/>
          <w:sz w:val="22"/>
          <w:szCs w:val="22"/>
        </w:rPr>
        <w:t>NewsFeed</w:t>
      </w:r>
      <w:proofErr w:type="spellEnd"/>
      <w:r w:rsidR="00544B1A">
        <w:rPr>
          <w:rFonts w:ascii="Calibri" w:hAnsi="Calibri"/>
          <w:color w:val="000000"/>
          <w:sz w:val="22"/>
          <w:szCs w:val="22"/>
        </w:rPr>
        <w:t xml:space="preserve"> or some other </w:t>
      </w:r>
      <w:proofErr w:type="gramStart"/>
      <w:r w:rsidR="00544B1A">
        <w:rPr>
          <w:rFonts w:ascii="Calibri" w:hAnsi="Calibri"/>
          <w:color w:val="000000"/>
          <w:sz w:val="22"/>
          <w:szCs w:val="22"/>
        </w:rPr>
        <w:t xml:space="preserve">name, </w:t>
      </w:r>
      <w:r>
        <w:rPr>
          <w:rFonts w:ascii="Calibri" w:hAnsi="Calibri"/>
          <w:color w:val="000000"/>
          <w:sz w:val="22"/>
          <w:szCs w:val="22"/>
        </w:rPr>
        <w:t>that</w:t>
      </w:r>
      <w:proofErr w:type="gramEnd"/>
      <w:r>
        <w:rPr>
          <w:rFonts w:ascii="Calibri" w:hAnsi="Calibri"/>
          <w:color w:val="000000"/>
          <w:sz w:val="22"/>
          <w:szCs w:val="22"/>
        </w:rPr>
        <w:t xml:space="preserve"> is quick and short in format, where links can be opened for more information if desired.  The banner of our website and broadcast message gets changed and a short number of articles go out </w:t>
      </w:r>
      <w:r w:rsidR="00FB472F">
        <w:rPr>
          <w:rFonts w:ascii="Calibri" w:hAnsi="Calibri"/>
          <w:color w:val="000000"/>
          <w:sz w:val="22"/>
          <w:szCs w:val="22"/>
        </w:rPr>
        <w:t>on some frequency to be determined later</w:t>
      </w:r>
      <w:r>
        <w:rPr>
          <w:rFonts w:ascii="Calibri" w:hAnsi="Calibri"/>
          <w:color w:val="000000"/>
          <w:sz w:val="22"/>
          <w:szCs w:val="22"/>
        </w:rPr>
        <w:t xml:space="preserve"> with a note from the </w:t>
      </w:r>
      <w:r>
        <w:rPr>
          <w:rFonts w:ascii="Calibri" w:hAnsi="Calibri"/>
          <w:color w:val="000000"/>
          <w:sz w:val="22"/>
          <w:szCs w:val="22"/>
          <w:u w:val="single"/>
        </w:rPr>
        <w:t>IACEE Leadership</w:t>
      </w:r>
      <w:r>
        <w:rPr>
          <w:rFonts w:ascii="Calibri" w:hAnsi="Calibri"/>
          <w:color w:val="000000"/>
          <w:sz w:val="22"/>
          <w:szCs w:val="22"/>
        </w:rPr>
        <w:t xml:space="preserve">.  The contents would include three other </w:t>
      </w:r>
      <w:r>
        <w:rPr>
          <w:rFonts w:ascii="Calibri" w:hAnsi="Calibri"/>
          <w:color w:val="000000"/>
          <w:sz w:val="22"/>
          <w:szCs w:val="22"/>
          <w:u w:val="single"/>
        </w:rPr>
        <w:t>articles</w:t>
      </w:r>
      <w:r>
        <w:rPr>
          <w:rFonts w:ascii="Calibri" w:hAnsi="Calibri"/>
          <w:color w:val="000000"/>
          <w:sz w:val="22"/>
          <w:szCs w:val="22"/>
        </w:rPr>
        <w:t xml:space="preserve"> and/or links to other articles.  A section on </w:t>
      </w:r>
      <w:r>
        <w:rPr>
          <w:rFonts w:ascii="Calibri" w:hAnsi="Calibri"/>
          <w:color w:val="000000"/>
          <w:sz w:val="22"/>
          <w:szCs w:val="22"/>
          <w:u w:val="single"/>
        </w:rPr>
        <w:t>upcoming events</w:t>
      </w:r>
      <w:r>
        <w:rPr>
          <w:rFonts w:ascii="Calibri" w:hAnsi="Calibri"/>
          <w:color w:val="000000"/>
          <w:sz w:val="22"/>
          <w:szCs w:val="22"/>
        </w:rPr>
        <w:t xml:space="preserve"> is desired.  Discussion of each of the articles can be </w:t>
      </w:r>
      <w:r w:rsidR="004C56FC">
        <w:rPr>
          <w:rFonts w:ascii="Calibri" w:hAnsi="Calibri"/>
          <w:color w:val="000000"/>
          <w:sz w:val="22"/>
          <w:szCs w:val="22"/>
        </w:rPr>
        <w:t>part of the LinkedIn site.  A 'N</w:t>
      </w:r>
      <w:bookmarkStart w:id="0" w:name="_GoBack"/>
      <w:bookmarkEnd w:id="0"/>
      <w:r>
        <w:rPr>
          <w:rFonts w:ascii="Calibri" w:hAnsi="Calibri"/>
          <w:color w:val="000000"/>
          <w:sz w:val="22"/>
          <w:szCs w:val="22"/>
        </w:rPr>
        <w:t>ewsfeed' coordinator and editor should be identified.  ACTION: Soma will contact a person who might want to be editor and will send a note to Council and the membership for someone who would want to be the coordinator.</w:t>
      </w:r>
    </w:p>
    <w:p w:rsidR="000D5B3F" w:rsidRDefault="000D5B3F" w:rsidP="000D5B3F">
      <w:pPr>
        <w:pStyle w:val="NormalWeb"/>
        <w:spacing w:before="0" w:beforeAutospacing="0" w:after="0" w:afterAutospacing="0"/>
        <w:ind w:firstLine="720"/>
        <w:rPr>
          <w:rFonts w:ascii="Calibri" w:hAnsi="Calibri"/>
          <w:color w:val="000000"/>
          <w:sz w:val="22"/>
          <w:szCs w:val="22"/>
        </w:rPr>
      </w:pPr>
      <w:r>
        <w:rPr>
          <w:rFonts w:ascii="Calibri" w:hAnsi="Calibri"/>
          <w:color w:val="000000"/>
          <w:sz w:val="22"/>
          <w:szCs w:val="22"/>
        </w:rPr>
        <w:t>16 Future Council &amp; Executive Committee Meeting Locations</w:t>
      </w:r>
    </w:p>
    <w:p w:rsidR="000D5B3F" w:rsidRDefault="000D5B3F" w:rsidP="00BB062E">
      <w:pPr>
        <w:pStyle w:val="NormalWeb"/>
        <w:spacing w:before="0" w:beforeAutospacing="0" w:after="0" w:afterAutospacing="0"/>
        <w:ind w:left="1080"/>
        <w:rPr>
          <w:rFonts w:ascii="Calibri" w:hAnsi="Calibri"/>
          <w:color w:val="000000"/>
          <w:sz w:val="22"/>
          <w:szCs w:val="22"/>
        </w:rPr>
      </w:pPr>
      <w:r>
        <w:rPr>
          <w:rFonts w:ascii="Calibri" w:hAnsi="Calibri"/>
          <w:color w:val="000000"/>
          <w:sz w:val="22"/>
          <w:szCs w:val="22"/>
        </w:rPr>
        <w:t xml:space="preserve">16.1 </w:t>
      </w:r>
      <w:proofErr w:type="gramStart"/>
      <w:r>
        <w:rPr>
          <w:rFonts w:ascii="Calibri" w:hAnsi="Calibri"/>
          <w:color w:val="000000"/>
          <w:sz w:val="22"/>
          <w:szCs w:val="22"/>
        </w:rPr>
        <w:t>and</w:t>
      </w:r>
      <w:proofErr w:type="gramEnd"/>
      <w:r>
        <w:rPr>
          <w:rFonts w:ascii="Calibri" w:hAnsi="Calibri"/>
          <w:color w:val="000000"/>
          <w:sz w:val="22"/>
          <w:szCs w:val="22"/>
        </w:rPr>
        <w:t xml:space="preserve"> 16.2 May Council Meeting: Catherine to send out doodle poll to Council on dates.  IACEE should consider augmenting some of the physical meetings with virtual meetings and/or electronic discussions.  This format will become especially important as we focus on a one day Council meeting in conjunction with the 1.5 day seminar.</w:t>
      </w:r>
    </w:p>
    <w:p w:rsidR="000D5B3F" w:rsidRDefault="000D5B3F" w:rsidP="00BB062E">
      <w:pPr>
        <w:pStyle w:val="NormalWeb"/>
        <w:spacing w:before="0" w:beforeAutospacing="0" w:after="0" w:afterAutospacing="0"/>
        <w:ind w:left="1080"/>
        <w:rPr>
          <w:rFonts w:ascii="Calibri" w:hAnsi="Calibri"/>
          <w:color w:val="000000"/>
          <w:sz w:val="22"/>
          <w:szCs w:val="22"/>
        </w:rPr>
      </w:pPr>
      <w:r>
        <w:rPr>
          <w:rFonts w:ascii="Calibri" w:hAnsi="Calibri"/>
          <w:color w:val="000000"/>
          <w:sz w:val="22"/>
          <w:szCs w:val="22"/>
        </w:rPr>
        <w:t xml:space="preserve">16.3 Fall Executive Committee Meeting, Sept 20-24 (Sun-Wed) in Florence.  The call for papers is due in mid-March.  The group would meet in Porto Friday Sept 18 to see the Porto conference facilities and Executive Committee </w:t>
      </w:r>
      <w:r w:rsidR="0078328C">
        <w:rPr>
          <w:rFonts w:ascii="Calibri" w:hAnsi="Calibri"/>
          <w:color w:val="000000"/>
          <w:sz w:val="22"/>
          <w:szCs w:val="22"/>
        </w:rPr>
        <w:t>meeting</w:t>
      </w:r>
      <w:r>
        <w:rPr>
          <w:rFonts w:ascii="Calibri" w:hAnsi="Calibri"/>
          <w:color w:val="000000"/>
          <w:sz w:val="22"/>
          <w:szCs w:val="22"/>
        </w:rPr>
        <w:t>, with travel on the 19th to the WEEF.</w:t>
      </w:r>
    </w:p>
    <w:p w:rsidR="000D5B3F" w:rsidRDefault="000D5B3F" w:rsidP="00BB062E">
      <w:pPr>
        <w:pStyle w:val="NormalWeb"/>
        <w:spacing w:before="0" w:beforeAutospacing="0" w:after="0" w:afterAutospacing="0"/>
        <w:ind w:left="1080"/>
        <w:rPr>
          <w:rFonts w:ascii="Calibri" w:hAnsi="Calibri"/>
          <w:color w:val="000000"/>
          <w:sz w:val="22"/>
          <w:szCs w:val="22"/>
        </w:rPr>
      </w:pPr>
      <w:r>
        <w:rPr>
          <w:rFonts w:ascii="Calibri" w:hAnsi="Calibri"/>
          <w:color w:val="000000"/>
          <w:sz w:val="22"/>
          <w:szCs w:val="22"/>
        </w:rPr>
        <w:t>16.4 2016 Calendar of Events</w:t>
      </w:r>
    </w:p>
    <w:p w:rsidR="000D5B3F" w:rsidRDefault="000D5B3F" w:rsidP="00BB062E">
      <w:pPr>
        <w:pStyle w:val="NormalWeb"/>
        <w:spacing w:before="0" w:beforeAutospacing="0" w:after="0" w:afterAutospacing="0"/>
        <w:ind w:left="1080"/>
        <w:rPr>
          <w:rFonts w:ascii="Calibri" w:hAnsi="Calibri"/>
          <w:color w:val="000000"/>
          <w:sz w:val="22"/>
          <w:szCs w:val="22"/>
        </w:rPr>
      </w:pPr>
      <w:r>
        <w:rPr>
          <w:rFonts w:ascii="Calibri" w:hAnsi="Calibri"/>
          <w:color w:val="000000"/>
          <w:sz w:val="22"/>
          <w:szCs w:val="22"/>
        </w:rPr>
        <w:lastRenderedPageBreak/>
        <w:t>CIEC will be in Austin, Texas.  The Executive Committee meeting would be at the end of the event, Friday and Saturday Feb, 5-6, 2016.</w:t>
      </w:r>
    </w:p>
    <w:p w:rsidR="000D5B3F" w:rsidRDefault="000D5B3F" w:rsidP="00BB062E">
      <w:pPr>
        <w:pStyle w:val="NormalWeb"/>
        <w:spacing w:before="0" w:beforeAutospacing="0" w:after="0" w:afterAutospacing="0"/>
        <w:ind w:firstLine="720"/>
        <w:rPr>
          <w:rFonts w:ascii="Calibri" w:hAnsi="Calibri"/>
          <w:color w:val="000000"/>
          <w:sz w:val="22"/>
          <w:szCs w:val="22"/>
        </w:rPr>
      </w:pPr>
      <w:r>
        <w:rPr>
          <w:rFonts w:ascii="Calibri" w:hAnsi="Calibri"/>
          <w:color w:val="000000"/>
          <w:sz w:val="22"/>
          <w:szCs w:val="22"/>
        </w:rPr>
        <w:t>17 Future World Conference and Regional Venues</w:t>
      </w:r>
    </w:p>
    <w:p w:rsidR="000D5B3F" w:rsidRDefault="000D5B3F" w:rsidP="00BB062E">
      <w:pPr>
        <w:pStyle w:val="NormalWeb"/>
        <w:tabs>
          <w:tab w:val="left" w:pos="810"/>
        </w:tabs>
        <w:spacing w:before="0" w:beforeAutospacing="0" w:after="0" w:afterAutospacing="0"/>
        <w:ind w:left="1170"/>
        <w:rPr>
          <w:rFonts w:ascii="Calibri" w:hAnsi="Calibri"/>
          <w:color w:val="000000"/>
          <w:sz w:val="22"/>
          <w:szCs w:val="22"/>
        </w:rPr>
      </w:pPr>
      <w:r>
        <w:rPr>
          <w:rFonts w:ascii="Calibri" w:hAnsi="Calibri"/>
          <w:color w:val="000000"/>
          <w:sz w:val="22"/>
          <w:szCs w:val="22"/>
        </w:rPr>
        <w:t xml:space="preserve">We have a potential for the 2018 World Conference from Monterrey Mexico and Amity </w:t>
      </w:r>
      <w:proofErr w:type="spellStart"/>
      <w:r>
        <w:rPr>
          <w:rFonts w:ascii="Calibri" w:hAnsi="Calibri"/>
          <w:color w:val="000000"/>
          <w:sz w:val="22"/>
          <w:szCs w:val="22"/>
        </w:rPr>
        <w:t>Univ</w:t>
      </w:r>
      <w:proofErr w:type="spellEnd"/>
      <w:r>
        <w:rPr>
          <w:rFonts w:ascii="Calibri" w:hAnsi="Calibri"/>
          <w:color w:val="000000"/>
          <w:sz w:val="22"/>
          <w:szCs w:val="22"/>
        </w:rPr>
        <w:t xml:space="preserve"> in India.  We should see a bid from each and a response back to IACEE by April 15, 2015.</w:t>
      </w:r>
    </w:p>
    <w:p w:rsidR="000D5B3F" w:rsidRDefault="000D5B3F" w:rsidP="00BB062E">
      <w:pPr>
        <w:pStyle w:val="NormalWeb"/>
        <w:spacing w:before="0" w:beforeAutospacing="0" w:after="0" w:afterAutospacing="0"/>
        <w:ind w:firstLine="720"/>
        <w:rPr>
          <w:rFonts w:ascii="Calibri" w:hAnsi="Calibri"/>
          <w:color w:val="000000"/>
          <w:sz w:val="22"/>
          <w:szCs w:val="22"/>
        </w:rPr>
      </w:pPr>
      <w:r>
        <w:rPr>
          <w:rFonts w:ascii="Calibri" w:hAnsi="Calibri"/>
          <w:color w:val="000000"/>
          <w:sz w:val="22"/>
          <w:szCs w:val="22"/>
        </w:rPr>
        <w:t>18 CEE Manager Training Program Update</w:t>
      </w:r>
    </w:p>
    <w:p w:rsidR="000D5B3F" w:rsidRDefault="000D5B3F" w:rsidP="00BB062E">
      <w:pPr>
        <w:pStyle w:val="NormalWeb"/>
        <w:spacing w:before="0" w:beforeAutospacing="0" w:after="0" w:afterAutospacing="0"/>
        <w:ind w:left="1170"/>
        <w:rPr>
          <w:rFonts w:ascii="Calibri" w:hAnsi="Calibri"/>
          <w:color w:val="000000"/>
          <w:sz w:val="22"/>
          <w:szCs w:val="22"/>
        </w:rPr>
      </w:pPr>
      <w:r>
        <w:rPr>
          <w:rFonts w:ascii="Calibri" w:hAnsi="Calibri"/>
          <w:color w:val="000000"/>
          <w:sz w:val="22"/>
          <w:szCs w:val="22"/>
        </w:rPr>
        <w:t>In the November Executive Committee notes, there is a presentation on the manager training.  We have established a badge for the training with a project and we have the first individual who has earned the badge.  The managing your brand workshop here at CIEC was jointly promoted and participants given an assignment that can allow them to earn the badge.  Knowledge Share Moments are being put together.</w:t>
      </w:r>
    </w:p>
    <w:p w:rsidR="000D5B3F" w:rsidRDefault="000D5B3F" w:rsidP="00521B65">
      <w:pPr>
        <w:pStyle w:val="NormalWeb"/>
        <w:spacing w:before="0" w:beforeAutospacing="0" w:after="0" w:afterAutospacing="0"/>
        <w:ind w:left="1080" w:hanging="270"/>
        <w:rPr>
          <w:rFonts w:ascii="Calibri" w:hAnsi="Calibri"/>
          <w:color w:val="000000"/>
          <w:sz w:val="22"/>
          <w:szCs w:val="22"/>
        </w:rPr>
      </w:pPr>
      <w:r>
        <w:rPr>
          <w:rFonts w:ascii="Calibri" w:hAnsi="Calibri"/>
          <w:color w:val="000000"/>
          <w:sz w:val="22"/>
          <w:szCs w:val="22"/>
        </w:rPr>
        <w:t xml:space="preserve">19 Other Business: </w:t>
      </w:r>
      <w:r w:rsidR="00521B65">
        <w:rPr>
          <w:rFonts w:ascii="Calibri" w:hAnsi="Calibri"/>
          <w:color w:val="000000"/>
          <w:sz w:val="22"/>
          <w:szCs w:val="22"/>
        </w:rPr>
        <w:br/>
      </w:r>
      <w:r>
        <w:rPr>
          <w:rFonts w:ascii="Calibri" w:hAnsi="Calibri"/>
          <w:color w:val="000000"/>
          <w:sz w:val="22"/>
          <w:szCs w:val="22"/>
        </w:rPr>
        <w:t>ABET has removed the language in the A-K criterion for lifelong learning.  Programs have to show appreciation for lifelong learning and measure it.  The criterion have been around for 15 years and some are hard to measure.  ABET is asking for feedback and comment.  As fast as technology changes, with states/countries having continuing education requirements for licensure, this seems like a significant oversight.</w:t>
      </w:r>
    </w:p>
    <w:p w:rsidR="00521B65" w:rsidRDefault="00521B65" w:rsidP="000D5B3F">
      <w:pPr>
        <w:pStyle w:val="NormalWeb"/>
        <w:spacing w:before="0" w:beforeAutospacing="0" w:after="0" w:afterAutospacing="0"/>
        <w:rPr>
          <w:rFonts w:ascii="Calibri" w:hAnsi="Calibri"/>
          <w:color w:val="000000"/>
          <w:sz w:val="22"/>
          <w:szCs w:val="22"/>
        </w:rPr>
      </w:pPr>
    </w:p>
    <w:p w:rsidR="000D5B3F" w:rsidRDefault="00521B65" w:rsidP="00521B65">
      <w:pPr>
        <w:pStyle w:val="NormalWeb"/>
        <w:spacing w:before="0" w:beforeAutospacing="0" w:after="0" w:afterAutospacing="0"/>
        <w:ind w:firstLine="810"/>
        <w:rPr>
          <w:rFonts w:ascii="Calibri" w:hAnsi="Calibri"/>
          <w:color w:val="000000"/>
          <w:sz w:val="22"/>
          <w:szCs w:val="22"/>
        </w:rPr>
      </w:pPr>
      <w:r>
        <w:rPr>
          <w:rFonts w:ascii="Calibri" w:hAnsi="Calibri"/>
          <w:color w:val="000000"/>
          <w:sz w:val="22"/>
          <w:szCs w:val="22"/>
        </w:rPr>
        <w:t>A</w:t>
      </w:r>
      <w:r w:rsidR="000D5B3F">
        <w:rPr>
          <w:rFonts w:ascii="Calibri" w:hAnsi="Calibri"/>
          <w:color w:val="000000"/>
          <w:sz w:val="22"/>
          <w:szCs w:val="22"/>
        </w:rPr>
        <w:t>t 3:10PM Soma moved</w:t>
      </w:r>
      <w:r>
        <w:rPr>
          <w:rFonts w:ascii="Calibri" w:hAnsi="Calibri"/>
          <w:color w:val="000000"/>
          <w:sz w:val="22"/>
          <w:szCs w:val="22"/>
        </w:rPr>
        <w:t xml:space="preserve"> to adjourn the meeting, N</w:t>
      </w:r>
      <w:r w:rsidR="000D5B3F">
        <w:rPr>
          <w:rFonts w:ascii="Calibri" w:hAnsi="Calibri"/>
          <w:color w:val="000000"/>
          <w:sz w:val="22"/>
          <w:szCs w:val="22"/>
        </w:rPr>
        <w:t>elson seconded; passed unanimously</w:t>
      </w:r>
    </w:p>
    <w:p w:rsidR="00946051" w:rsidRPr="00946051" w:rsidRDefault="00946051" w:rsidP="00EE23AA">
      <w:pPr>
        <w:textAlignment w:val="center"/>
        <w:rPr>
          <w:rFonts w:ascii="Calibri" w:eastAsia="Times New Roman" w:hAnsi="Calibri"/>
          <w:color w:val="000000"/>
          <w:sz w:val="22"/>
          <w:szCs w:val="22"/>
        </w:rPr>
      </w:pPr>
    </w:p>
    <w:sectPr w:rsidR="00946051" w:rsidRPr="0094605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C1F2BEC"/>
    <w:multiLevelType w:val="multilevel"/>
    <w:tmpl w:val="6512E30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nsid w:val="17CC13BD"/>
    <w:multiLevelType w:val="multilevel"/>
    <w:tmpl w:val="94983120"/>
    <w:lvl w:ilvl="0">
      <w:start w:val="12"/>
      <w:numFmt w:val="decimal"/>
      <w:lvlText w:val="%1."/>
      <w:lvlJc w:val="left"/>
      <w:pPr>
        <w:ind w:left="360" w:hanging="360"/>
      </w:pPr>
      <w:rPr>
        <w:rFonts w:hint="default"/>
        <w:sz w:val="20"/>
      </w:rPr>
    </w:lvl>
    <w:lvl w:ilvl="1">
      <w:start w:val="12"/>
      <w:numFmt w:val="decimal"/>
      <w:lvlText w:val="%1.%2."/>
      <w:lvlJc w:val="left"/>
      <w:pPr>
        <w:ind w:left="792" w:hanging="432"/>
      </w:pPr>
      <w:rPr>
        <w:rFonts w:hint="default"/>
      </w:rPr>
    </w:lvl>
    <w:lvl w:ilvl="2">
      <w:start w:val="1"/>
      <w:numFmt w:val="decimal"/>
      <w:lvlText w:val="%1.%2.%3."/>
      <w:lvlJc w:val="left"/>
      <w:pPr>
        <w:ind w:left="1224" w:hanging="504"/>
      </w:pPr>
      <w:rPr>
        <w:rFonts w:hint="default"/>
        <w:sz w:val="20"/>
      </w:rPr>
    </w:lvl>
    <w:lvl w:ilvl="3">
      <w:start w:val="1"/>
      <w:numFmt w:val="decimal"/>
      <w:lvlText w:val="%1.%2.%3.%4."/>
      <w:lvlJc w:val="left"/>
      <w:pPr>
        <w:ind w:left="1728" w:hanging="648"/>
      </w:pPr>
      <w:rPr>
        <w:rFonts w:hint="default"/>
        <w:sz w:val="20"/>
      </w:rPr>
    </w:lvl>
    <w:lvl w:ilvl="4">
      <w:start w:val="1"/>
      <w:numFmt w:val="decimal"/>
      <w:lvlText w:val="%1.%2.%3.%4.%5."/>
      <w:lvlJc w:val="left"/>
      <w:pPr>
        <w:ind w:left="2232" w:hanging="792"/>
      </w:pPr>
      <w:rPr>
        <w:rFonts w:hint="default"/>
        <w:sz w:val="20"/>
      </w:rPr>
    </w:lvl>
    <w:lvl w:ilvl="5">
      <w:start w:val="1"/>
      <w:numFmt w:val="decimal"/>
      <w:lvlText w:val="%1.%2.%3.%4.%5.%6."/>
      <w:lvlJc w:val="left"/>
      <w:pPr>
        <w:ind w:left="2736" w:hanging="936"/>
      </w:pPr>
      <w:rPr>
        <w:rFonts w:hint="default"/>
        <w:sz w:val="20"/>
      </w:rPr>
    </w:lvl>
    <w:lvl w:ilvl="6">
      <w:start w:val="1"/>
      <w:numFmt w:val="decimal"/>
      <w:lvlText w:val="%1.%2.%3.%4.%5.%6.%7."/>
      <w:lvlJc w:val="left"/>
      <w:pPr>
        <w:ind w:left="3240" w:hanging="1080"/>
      </w:pPr>
      <w:rPr>
        <w:rFonts w:hint="default"/>
        <w:sz w:val="20"/>
      </w:rPr>
    </w:lvl>
    <w:lvl w:ilvl="7">
      <w:start w:val="1"/>
      <w:numFmt w:val="decimal"/>
      <w:lvlText w:val="%1.%2.%3.%4.%5.%6.%7.%8."/>
      <w:lvlJc w:val="left"/>
      <w:pPr>
        <w:ind w:left="3744" w:hanging="1224"/>
      </w:pPr>
      <w:rPr>
        <w:rFonts w:hint="default"/>
        <w:sz w:val="20"/>
      </w:rPr>
    </w:lvl>
    <w:lvl w:ilvl="8">
      <w:start w:val="1"/>
      <w:numFmt w:val="decimal"/>
      <w:lvlText w:val="%1.%2.%3.%4.%5.%6.%7.%8.%9."/>
      <w:lvlJc w:val="left"/>
      <w:pPr>
        <w:ind w:left="4320" w:hanging="1440"/>
      </w:pPr>
      <w:rPr>
        <w:rFonts w:hint="default"/>
        <w:sz w:val="20"/>
      </w:rPr>
    </w:lvl>
  </w:abstractNum>
  <w:abstractNum w:abstractNumId="2">
    <w:nsid w:val="1E880D13"/>
    <w:multiLevelType w:val="multilevel"/>
    <w:tmpl w:val="7260428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lowerLetter"/>
      <w:lvlText w:val="%3."/>
      <w:lvlJc w:val="left"/>
      <w:pPr>
        <w:tabs>
          <w:tab w:val="num" w:pos="2160"/>
        </w:tabs>
        <w:ind w:left="2160" w:hanging="360"/>
      </w:p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1F3F75D2"/>
    <w:multiLevelType w:val="multilevel"/>
    <w:tmpl w:val="89B44AA2"/>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lowerLetter"/>
      <w:lvlText w:val="%3."/>
      <w:lvlJc w:val="left"/>
      <w:pPr>
        <w:tabs>
          <w:tab w:val="num" w:pos="2160"/>
        </w:tabs>
        <w:ind w:left="2160" w:hanging="360"/>
      </w:p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2C9626D3"/>
    <w:multiLevelType w:val="hybridMultilevel"/>
    <w:tmpl w:val="EA4AB1B4"/>
    <w:lvl w:ilvl="0" w:tplc="B3601A6C">
      <w:start w:val="2"/>
      <w:numFmt w:val="lowerLetter"/>
      <w:lvlText w:val="%1."/>
      <w:lvlJc w:val="left"/>
      <w:pPr>
        <w:ind w:left="1800" w:hanging="360"/>
      </w:pPr>
      <w:rPr>
        <w:rFonts w:hint="default"/>
      </w:rPr>
    </w:lvl>
    <w:lvl w:ilvl="1" w:tplc="04090019">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5">
    <w:nsid w:val="2F9C2244"/>
    <w:multiLevelType w:val="multilevel"/>
    <w:tmpl w:val="95740966"/>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42B5647C"/>
    <w:multiLevelType w:val="hybridMultilevel"/>
    <w:tmpl w:val="822664B2"/>
    <w:lvl w:ilvl="0" w:tplc="54FCBDD8">
      <w:start w:val="2"/>
      <w:numFmt w:val="lowerLetter"/>
      <w:lvlText w:val="%1."/>
      <w:lvlJc w:val="left"/>
      <w:pPr>
        <w:ind w:left="3082"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5B577562"/>
    <w:multiLevelType w:val="hybridMultilevel"/>
    <w:tmpl w:val="014E5716"/>
    <w:lvl w:ilvl="0" w:tplc="0409000F">
      <w:start w:val="1"/>
      <w:numFmt w:val="decimal"/>
      <w:lvlText w:val="%1."/>
      <w:lvlJc w:val="left"/>
      <w:pPr>
        <w:ind w:left="2362" w:hanging="360"/>
      </w:pPr>
    </w:lvl>
    <w:lvl w:ilvl="1" w:tplc="04090019">
      <w:start w:val="1"/>
      <w:numFmt w:val="lowerLetter"/>
      <w:lvlText w:val="%2."/>
      <w:lvlJc w:val="left"/>
      <w:pPr>
        <w:ind w:left="3082" w:hanging="360"/>
      </w:pPr>
    </w:lvl>
    <w:lvl w:ilvl="2" w:tplc="0409001B" w:tentative="1">
      <w:start w:val="1"/>
      <w:numFmt w:val="lowerRoman"/>
      <w:lvlText w:val="%3."/>
      <w:lvlJc w:val="right"/>
      <w:pPr>
        <w:ind w:left="3802" w:hanging="180"/>
      </w:pPr>
    </w:lvl>
    <w:lvl w:ilvl="3" w:tplc="0409000F" w:tentative="1">
      <w:start w:val="1"/>
      <w:numFmt w:val="decimal"/>
      <w:lvlText w:val="%4."/>
      <w:lvlJc w:val="left"/>
      <w:pPr>
        <w:ind w:left="4522" w:hanging="360"/>
      </w:pPr>
    </w:lvl>
    <w:lvl w:ilvl="4" w:tplc="04090019" w:tentative="1">
      <w:start w:val="1"/>
      <w:numFmt w:val="lowerLetter"/>
      <w:lvlText w:val="%5."/>
      <w:lvlJc w:val="left"/>
      <w:pPr>
        <w:ind w:left="5242" w:hanging="360"/>
      </w:pPr>
    </w:lvl>
    <w:lvl w:ilvl="5" w:tplc="0409001B" w:tentative="1">
      <w:start w:val="1"/>
      <w:numFmt w:val="lowerRoman"/>
      <w:lvlText w:val="%6."/>
      <w:lvlJc w:val="right"/>
      <w:pPr>
        <w:ind w:left="5962" w:hanging="180"/>
      </w:pPr>
    </w:lvl>
    <w:lvl w:ilvl="6" w:tplc="0409000F" w:tentative="1">
      <w:start w:val="1"/>
      <w:numFmt w:val="decimal"/>
      <w:lvlText w:val="%7."/>
      <w:lvlJc w:val="left"/>
      <w:pPr>
        <w:ind w:left="6682" w:hanging="360"/>
      </w:pPr>
    </w:lvl>
    <w:lvl w:ilvl="7" w:tplc="04090019" w:tentative="1">
      <w:start w:val="1"/>
      <w:numFmt w:val="lowerLetter"/>
      <w:lvlText w:val="%8."/>
      <w:lvlJc w:val="left"/>
      <w:pPr>
        <w:ind w:left="7402" w:hanging="360"/>
      </w:pPr>
    </w:lvl>
    <w:lvl w:ilvl="8" w:tplc="0409001B" w:tentative="1">
      <w:start w:val="1"/>
      <w:numFmt w:val="lowerRoman"/>
      <w:lvlText w:val="%9."/>
      <w:lvlJc w:val="right"/>
      <w:pPr>
        <w:ind w:left="8122" w:hanging="180"/>
      </w:pPr>
    </w:lvl>
  </w:abstractNum>
  <w:abstractNum w:abstractNumId="8">
    <w:nsid w:val="604910CA"/>
    <w:multiLevelType w:val="hybridMultilevel"/>
    <w:tmpl w:val="E6A85A30"/>
    <w:lvl w:ilvl="0" w:tplc="919C873E">
      <w:numFmt w:val="bullet"/>
      <w:lvlText w:val="-"/>
      <w:lvlJc w:val="left"/>
      <w:pPr>
        <w:ind w:left="720" w:hanging="360"/>
      </w:pPr>
      <w:rPr>
        <w:rFonts w:ascii="Arial" w:eastAsia="Calibri" w:hAnsi="Arial" w:cs="Aria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9">
    <w:nsid w:val="652D45E8"/>
    <w:multiLevelType w:val="hybridMultilevel"/>
    <w:tmpl w:val="325E8990"/>
    <w:lvl w:ilvl="0" w:tplc="B7502C5C">
      <w:start w:val="11"/>
      <w:numFmt w:val="decimal"/>
      <w:lvlText w:val="%1."/>
      <w:lvlJc w:val="left"/>
      <w:pPr>
        <w:ind w:left="2362" w:hanging="360"/>
      </w:pPr>
      <w:rPr>
        <w:rFonts w:hint="default"/>
      </w:rPr>
    </w:lvl>
    <w:lvl w:ilvl="1" w:tplc="04090019">
      <w:start w:val="1"/>
      <w:numFmt w:val="lowerLetter"/>
      <w:lvlText w:val="%2."/>
      <w:lvlJc w:val="left"/>
      <w:pPr>
        <w:ind w:left="3082" w:hanging="360"/>
      </w:pPr>
    </w:lvl>
    <w:lvl w:ilvl="2" w:tplc="0409001B" w:tentative="1">
      <w:start w:val="1"/>
      <w:numFmt w:val="lowerRoman"/>
      <w:lvlText w:val="%3."/>
      <w:lvlJc w:val="right"/>
      <w:pPr>
        <w:ind w:left="3802" w:hanging="180"/>
      </w:pPr>
    </w:lvl>
    <w:lvl w:ilvl="3" w:tplc="0409000F" w:tentative="1">
      <w:start w:val="1"/>
      <w:numFmt w:val="decimal"/>
      <w:lvlText w:val="%4."/>
      <w:lvlJc w:val="left"/>
      <w:pPr>
        <w:ind w:left="4522" w:hanging="360"/>
      </w:pPr>
    </w:lvl>
    <w:lvl w:ilvl="4" w:tplc="04090019" w:tentative="1">
      <w:start w:val="1"/>
      <w:numFmt w:val="lowerLetter"/>
      <w:lvlText w:val="%5."/>
      <w:lvlJc w:val="left"/>
      <w:pPr>
        <w:ind w:left="5242" w:hanging="360"/>
      </w:pPr>
    </w:lvl>
    <w:lvl w:ilvl="5" w:tplc="0409001B" w:tentative="1">
      <w:start w:val="1"/>
      <w:numFmt w:val="lowerRoman"/>
      <w:lvlText w:val="%6."/>
      <w:lvlJc w:val="right"/>
      <w:pPr>
        <w:ind w:left="5962" w:hanging="180"/>
      </w:pPr>
    </w:lvl>
    <w:lvl w:ilvl="6" w:tplc="0409000F" w:tentative="1">
      <w:start w:val="1"/>
      <w:numFmt w:val="decimal"/>
      <w:lvlText w:val="%7."/>
      <w:lvlJc w:val="left"/>
      <w:pPr>
        <w:ind w:left="6682" w:hanging="360"/>
      </w:pPr>
    </w:lvl>
    <w:lvl w:ilvl="7" w:tplc="04090019" w:tentative="1">
      <w:start w:val="1"/>
      <w:numFmt w:val="lowerLetter"/>
      <w:lvlText w:val="%8."/>
      <w:lvlJc w:val="left"/>
      <w:pPr>
        <w:ind w:left="7402" w:hanging="360"/>
      </w:pPr>
    </w:lvl>
    <w:lvl w:ilvl="8" w:tplc="0409001B" w:tentative="1">
      <w:start w:val="1"/>
      <w:numFmt w:val="lowerRoman"/>
      <w:lvlText w:val="%9."/>
      <w:lvlJc w:val="right"/>
      <w:pPr>
        <w:ind w:left="8122" w:hanging="180"/>
      </w:pPr>
    </w:lvl>
  </w:abstractNum>
  <w:num w:numId="1">
    <w:abstractNumId w:val="2"/>
  </w:num>
  <w:num w:numId="2">
    <w:abstractNumId w:val="2"/>
    <w:lvlOverride w:ilvl="1">
      <w:startOverride w:val="1"/>
    </w:lvlOverride>
  </w:num>
  <w:num w:numId="3">
    <w:abstractNumId w:val="2"/>
    <w:lvlOverride w:ilvl="1"/>
    <w:lvlOverride w:ilvl="2">
      <w:startOverride w:val="1"/>
    </w:lvlOverride>
  </w:num>
  <w:num w:numId="4">
    <w:abstractNumId w:val="2"/>
    <w:lvlOverride w:ilvl="1"/>
    <w:lvlOverride w:ilvl="2">
      <w:startOverride w:val="1"/>
    </w:lvlOverride>
  </w:num>
  <w:num w:numId="5">
    <w:abstractNumId w:val="3"/>
    <w:lvlOverride w:ilvl="1">
      <w:startOverride w:val="9"/>
    </w:lvlOverride>
  </w:num>
  <w:num w:numId="6">
    <w:abstractNumId w:val="3"/>
    <w:lvlOverride w:ilvl="1"/>
    <w:lvlOverride w:ilvl="2">
      <w:startOverride w:val="1"/>
    </w:lvlOverride>
  </w:num>
  <w:num w:numId="7">
    <w:abstractNumId w:val="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8"/>
  </w:num>
  <w:num w:numId="9">
    <w:abstractNumId w:val="9"/>
  </w:num>
  <w:num w:numId="10">
    <w:abstractNumId w:val="7"/>
  </w:num>
  <w:num w:numId="11">
    <w:abstractNumId w:val="6"/>
  </w:num>
  <w:num w:numId="12">
    <w:abstractNumId w:val="4"/>
  </w:num>
  <w:num w:numId="13">
    <w:abstractNumId w:val="0"/>
  </w:num>
  <w:num w:numId="14">
    <w:abstractNumId w:val="5"/>
    <w:lvlOverride w:ilvl="1">
      <w:startOverride w:val="11"/>
    </w:lvlOverride>
  </w:num>
  <w:num w:numId="1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965C7"/>
    <w:rsid w:val="000354D0"/>
    <w:rsid w:val="000D5B3F"/>
    <w:rsid w:val="00101289"/>
    <w:rsid w:val="00144915"/>
    <w:rsid w:val="00361D41"/>
    <w:rsid w:val="004C56FC"/>
    <w:rsid w:val="004D19C6"/>
    <w:rsid w:val="00521B65"/>
    <w:rsid w:val="00544B1A"/>
    <w:rsid w:val="0056629C"/>
    <w:rsid w:val="006D3DDF"/>
    <w:rsid w:val="006D5363"/>
    <w:rsid w:val="007059D2"/>
    <w:rsid w:val="00757E39"/>
    <w:rsid w:val="0078328C"/>
    <w:rsid w:val="007861C1"/>
    <w:rsid w:val="00810BAD"/>
    <w:rsid w:val="008611EF"/>
    <w:rsid w:val="008661B5"/>
    <w:rsid w:val="008E10E6"/>
    <w:rsid w:val="008E61A1"/>
    <w:rsid w:val="00945165"/>
    <w:rsid w:val="00946051"/>
    <w:rsid w:val="009544F5"/>
    <w:rsid w:val="009965C7"/>
    <w:rsid w:val="00AA4007"/>
    <w:rsid w:val="00B359B6"/>
    <w:rsid w:val="00BB062E"/>
    <w:rsid w:val="00D20262"/>
    <w:rsid w:val="00D30346"/>
    <w:rsid w:val="00D64B3A"/>
    <w:rsid w:val="00E86886"/>
    <w:rsid w:val="00ED0C6C"/>
    <w:rsid w:val="00EE23AA"/>
    <w:rsid w:val="00F04C36"/>
    <w:rsid w:val="00F7686E"/>
    <w:rsid w:val="00FB472F"/>
    <w:rsid w:val="00FD16F9"/>
    <w:rsid w:val="00FF256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2C897B65-B62A-4D9F-962F-0B0A8FD299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eastAsiaTheme="minorEastAsia"/>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pPr>
      <w:spacing w:before="100" w:beforeAutospacing="1" w:after="100" w:afterAutospacing="1"/>
    </w:pPr>
  </w:style>
  <w:style w:type="paragraph" w:styleId="ListParagraph">
    <w:name w:val="List Paragraph"/>
    <w:basedOn w:val="Normal"/>
    <w:uiPriority w:val="34"/>
    <w:qFormat/>
    <w:rsid w:val="00ED0C6C"/>
    <w:pPr>
      <w:ind w:left="720"/>
    </w:pPr>
    <w:rPr>
      <w:rFonts w:ascii="Calibri" w:eastAsiaTheme="minorHAnsi" w:hAnsi="Calibri"/>
      <w:sz w:val="22"/>
      <w:szCs w:val="22"/>
    </w:rPr>
  </w:style>
  <w:style w:type="character" w:styleId="Hyperlink">
    <w:name w:val="Hyperlink"/>
    <w:basedOn w:val="DefaultParagraphFont"/>
    <w:uiPriority w:val="99"/>
    <w:semiHidden/>
    <w:unhideWhenUsed/>
    <w:rsid w:val="00757E39"/>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19949439">
      <w:bodyDiv w:val="1"/>
      <w:marLeft w:val="0"/>
      <w:marRight w:val="0"/>
      <w:marTop w:val="0"/>
      <w:marBottom w:val="0"/>
      <w:divBdr>
        <w:top w:val="none" w:sz="0" w:space="0" w:color="auto"/>
        <w:left w:val="none" w:sz="0" w:space="0" w:color="auto"/>
        <w:bottom w:val="none" w:sz="0" w:space="0" w:color="auto"/>
        <w:right w:val="none" w:sz="0" w:space="0" w:color="auto"/>
      </w:divBdr>
    </w:div>
  </w:divs>
  <w:encoding w:val="unicode"/>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weef2015.eu"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49</TotalTime>
  <Pages>6</Pages>
  <Words>2593</Words>
  <Characters>14783</Characters>
  <Application>Microsoft Office Word</Application>
  <DocSecurity>0</DocSecurity>
  <Lines>123</Lines>
  <Paragraphs>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17342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Baker, Nelson C</dc:creator>
  <cp:keywords/>
  <dc:description/>
  <cp:lastModifiedBy>BAKER , NELSON C</cp:lastModifiedBy>
  <cp:revision>21</cp:revision>
  <dcterms:created xsi:type="dcterms:W3CDTF">2015-02-07T16:44:00Z</dcterms:created>
  <dcterms:modified xsi:type="dcterms:W3CDTF">2015-02-22T19:49:00Z</dcterms:modified>
</cp:coreProperties>
</file>